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D0D86" w14:textId="77777777" w:rsidR="00BB6508" w:rsidRPr="00BB6508" w:rsidRDefault="00BB6508" w:rsidP="00BB6508">
      <w:pPr>
        <w:pStyle w:val="NoSpacing"/>
        <w:rPr>
          <w:b/>
          <w:bCs/>
          <w:sz w:val="32"/>
          <w:szCs w:val="32"/>
        </w:rPr>
      </w:pPr>
      <w:r w:rsidRPr="00BB6508">
        <w:rPr>
          <w:b/>
          <w:bCs/>
          <w:sz w:val="32"/>
          <w:szCs w:val="32"/>
        </w:rPr>
        <w:t>Cumberland Family Medical Center Consortium (HCP 69279)</w:t>
      </w:r>
    </w:p>
    <w:p w14:paraId="78ACAAAA" w14:textId="77777777" w:rsidR="00BB6508" w:rsidRPr="00BB6508" w:rsidRDefault="00BB6508" w:rsidP="00BB6508">
      <w:pPr>
        <w:pStyle w:val="NoSpacing"/>
        <w:rPr>
          <w:b/>
          <w:bCs/>
          <w:sz w:val="32"/>
          <w:szCs w:val="32"/>
        </w:rPr>
      </w:pPr>
      <w:r w:rsidRPr="00BB6508">
        <w:rPr>
          <w:b/>
          <w:bCs/>
          <w:sz w:val="32"/>
          <w:szCs w:val="32"/>
        </w:rPr>
        <w:t>Request for Proposal</w:t>
      </w:r>
    </w:p>
    <w:p w14:paraId="131C258F" w14:textId="77777777" w:rsidR="00BB6508" w:rsidRPr="00BB6508" w:rsidRDefault="00BB6508" w:rsidP="00BB6508">
      <w:pPr>
        <w:pStyle w:val="NoSpacing"/>
        <w:rPr>
          <w:b/>
          <w:bCs/>
          <w:sz w:val="32"/>
          <w:szCs w:val="32"/>
        </w:rPr>
      </w:pPr>
      <w:r w:rsidRPr="00BB6508">
        <w:rPr>
          <w:b/>
          <w:bCs/>
          <w:sz w:val="32"/>
          <w:szCs w:val="32"/>
        </w:rPr>
        <w:t>FCC Healthcare Connect Fund</w:t>
      </w:r>
    </w:p>
    <w:p w14:paraId="47826531" w14:textId="77777777" w:rsidR="00BB6508" w:rsidRDefault="00BB6508" w:rsidP="00BB6508">
      <w:pPr>
        <w:pStyle w:val="NoSpacing"/>
      </w:pPr>
    </w:p>
    <w:p w14:paraId="6D9091B6" w14:textId="15F08747" w:rsidR="00BB6508" w:rsidRPr="00BB6508" w:rsidRDefault="00BB6508" w:rsidP="00BB6508">
      <w:pPr>
        <w:pStyle w:val="NoSpacing"/>
      </w:pPr>
      <w:r w:rsidRPr="00BB6508">
        <w:t xml:space="preserve">Cumberland Family Medical Center </w:t>
      </w:r>
    </w:p>
    <w:p w14:paraId="5E32EAC7" w14:textId="77777777" w:rsidR="00BB6508" w:rsidRPr="00BB6508" w:rsidRDefault="00BB6508" w:rsidP="00BB6508">
      <w:pPr>
        <w:pStyle w:val="NoSpacing"/>
      </w:pPr>
      <w:r w:rsidRPr="00BB6508">
        <w:t>404 Steve Drive</w:t>
      </w:r>
    </w:p>
    <w:p w14:paraId="6265B147" w14:textId="77777777" w:rsidR="00BB6508" w:rsidRPr="00BB6508" w:rsidRDefault="00BB6508" w:rsidP="00BB6508">
      <w:pPr>
        <w:pStyle w:val="NoSpacing"/>
      </w:pPr>
      <w:r w:rsidRPr="00BB6508">
        <w:t>Russell Spring, KY 42642</w:t>
      </w:r>
    </w:p>
    <w:p w14:paraId="34F5C7C9" w14:textId="77777777" w:rsidR="00BB6508" w:rsidRDefault="00BB6508" w:rsidP="00BB6508">
      <w:pPr>
        <w:pStyle w:val="NoSpacing"/>
      </w:pPr>
    </w:p>
    <w:p w14:paraId="724EDA97" w14:textId="7070DDB1" w:rsidR="00BB6508" w:rsidRPr="00BB6508" w:rsidRDefault="00BB6508" w:rsidP="00BB6508">
      <w:pPr>
        <w:pStyle w:val="NoSpacing"/>
      </w:pPr>
      <w:r w:rsidRPr="00BB6508">
        <w:t>Tracy Antle</w:t>
      </w:r>
    </w:p>
    <w:p w14:paraId="5624BEFA" w14:textId="77777777" w:rsidR="00BB6508" w:rsidRPr="00BB6508" w:rsidRDefault="00BB6508" w:rsidP="00BB6508">
      <w:pPr>
        <w:pStyle w:val="NoSpacing"/>
      </w:pPr>
      <w:r w:rsidRPr="00BB6508">
        <w:t>Project Coordinator</w:t>
      </w:r>
    </w:p>
    <w:p w14:paraId="5ABF5ADB" w14:textId="77777777" w:rsidR="00BB6508" w:rsidRDefault="00BB6508" w:rsidP="00BB6508">
      <w:pPr>
        <w:pStyle w:val="NoSpacing"/>
      </w:pPr>
      <w:r w:rsidRPr="00BB6508">
        <w:t>270-384-0123</w:t>
      </w:r>
    </w:p>
    <w:p w14:paraId="5CF11B6B" w14:textId="77777777" w:rsidR="00BB6508" w:rsidRPr="00BB6508" w:rsidRDefault="00BB6508" w:rsidP="00BB6508">
      <w:pPr>
        <w:pStyle w:val="NoSpacing"/>
      </w:pPr>
    </w:p>
    <w:p w14:paraId="02E97A80" w14:textId="75060473" w:rsidR="00BB6508" w:rsidRDefault="00BB6508" w:rsidP="00BB6508">
      <w:hyperlink r:id="rId4" w:history="1">
        <w:r w:rsidRPr="00BB6508">
          <w:rPr>
            <w:rStyle w:val="Hyperlink"/>
          </w:rPr>
          <w:t>https://www.cumberlandfamilymedical.com</w:t>
        </w:r>
        <w:r w:rsidRPr="00E418B3">
          <w:rPr>
            <w:rStyle w:val="Hyperlink"/>
          </w:rPr>
          <w:t>/</w:t>
        </w:r>
      </w:hyperlink>
    </w:p>
    <w:p w14:paraId="299A8055" w14:textId="08676DBC" w:rsidR="00BB6508" w:rsidRPr="00BB6508" w:rsidRDefault="00BB6508" w:rsidP="00BB6508">
      <w:pPr>
        <w:rPr>
          <w:sz w:val="20"/>
          <w:szCs w:val="20"/>
        </w:rPr>
      </w:pPr>
      <w:r w:rsidRPr="00BB6508">
        <w:rPr>
          <w:sz w:val="20"/>
          <w:szCs w:val="20"/>
        </w:rPr>
        <w:t xml:space="preserve">Cumberland Family Medical Center (Cumberland Family) is seeking bids for telecom services under the FCC’s Healthcare Connect Fund. Cumberland Family Medical Center Consortium is comprised of eleven (11) locations. Cumberland Family is committed to fulfilling their mission: to improve community health and quality of life. </w:t>
      </w:r>
      <w:proofErr w:type="gramStart"/>
      <w:r w:rsidRPr="00BB6508">
        <w:rPr>
          <w:sz w:val="20"/>
          <w:szCs w:val="20"/>
        </w:rPr>
        <w:t>All of</w:t>
      </w:r>
      <w:proofErr w:type="gramEnd"/>
      <w:r w:rsidRPr="00BB6508">
        <w:rPr>
          <w:sz w:val="20"/>
          <w:szCs w:val="20"/>
        </w:rPr>
        <w:t xml:space="preserve"> the locations are in </w:t>
      </w:r>
      <w:proofErr w:type="gramStart"/>
      <w:r w:rsidRPr="00BB6508">
        <w:rPr>
          <w:sz w:val="20"/>
          <w:szCs w:val="20"/>
        </w:rPr>
        <w:t>Kentucky  This</w:t>
      </w:r>
      <w:proofErr w:type="gramEnd"/>
      <w:r w:rsidRPr="00BB6508">
        <w:rPr>
          <w:sz w:val="20"/>
          <w:szCs w:val="20"/>
        </w:rPr>
        <w:t xml:space="preserve"> RFP addresses the telecommunications and perimeter hardware of these locations.</w:t>
      </w:r>
    </w:p>
    <w:p w14:paraId="78A937FB" w14:textId="77777777" w:rsidR="00BB6508" w:rsidRPr="00BB6508" w:rsidRDefault="00BB6508" w:rsidP="00BB6508">
      <w:pPr>
        <w:rPr>
          <w:sz w:val="20"/>
          <w:szCs w:val="20"/>
        </w:rPr>
      </w:pPr>
      <w:r w:rsidRPr="00BB6508">
        <w:rPr>
          <w:sz w:val="20"/>
          <w:szCs w:val="20"/>
        </w:rPr>
        <w:t xml:space="preserve">Cumberland Family is seeking to create a network that will allow all </w:t>
      </w:r>
      <w:proofErr w:type="gramStart"/>
      <w:r w:rsidRPr="00BB6508">
        <w:rPr>
          <w:sz w:val="20"/>
          <w:szCs w:val="20"/>
        </w:rPr>
        <w:t>location</w:t>
      </w:r>
      <w:proofErr w:type="gramEnd"/>
      <w:r w:rsidRPr="00BB6508">
        <w:rPr>
          <w:sz w:val="20"/>
          <w:szCs w:val="20"/>
        </w:rPr>
        <w:t xml:space="preserve"> to communicate with each other and the headquarters location.  The networks requested should be in a point-to-multiple point arrangement.  </w:t>
      </w:r>
    </w:p>
    <w:p w14:paraId="1C4BB3E0" w14:textId="77777777" w:rsidR="00BB6508" w:rsidRPr="00BB6508" w:rsidRDefault="00BB6508" w:rsidP="00BB6508">
      <w:pPr>
        <w:pStyle w:val="NoSpacing"/>
        <w:rPr>
          <w:sz w:val="20"/>
          <w:szCs w:val="20"/>
          <w:u w:val="single"/>
        </w:rPr>
      </w:pPr>
      <w:r w:rsidRPr="00BB6508">
        <w:rPr>
          <w:sz w:val="20"/>
          <w:szCs w:val="20"/>
          <w:u w:val="single"/>
        </w:rPr>
        <w:t>Billing Party</w:t>
      </w:r>
    </w:p>
    <w:p w14:paraId="2C9C1B89" w14:textId="73A1ABE0" w:rsidR="00BB6508" w:rsidRPr="00BB6508" w:rsidRDefault="00BB6508" w:rsidP="00BB6508">
      <w:pPr>
        <w:pStyle w:val="NoSpacing"/>
        <w:rPr>
          <w:sz w:val="20"/>
          <w:szCs w:val="20"/>
        </w:rPr>
      </w:pPr>
      <w:r w:rsidRPr="00BB6508">
        <w:rPr>
          <w:sz w:val="20"/>
          <w:szCs w:val="20"/>
        </w:rPr>
        <w:t>Cumberland Family Medical Center</w:t>
      </w:r>
    </w:p>
    <w:p w14:paraId="7BD924C4" w14:textId="77777777" w:rsidR="00BB6508" w:rsidRPr="00BB6508" w:rsidRDefault="00BB6508" w:rsidP="00BB6508">
      <w:pPr>
        <w:pStyle w:val="NoSpacing"/>
        <w:rPr>
          <w:sz w:val="20"/>
          <w:szCs w:val="20"/>
        </w:rPr>
      </w:pPr>
      <w:r w:rsidRPr="00BB6508">
        <w:rPr>
          <w:sz w:val="20"/>
          <w:szCs w:val="20"/>
        </w:rPr>
        <w:t>ATTN: ACCOUNTS PAYABLE</w:t>
      </w:r>
    </w:p>
    <w:p w14:paraId="546476C7" w14:textId="77777777" w:rsidR="00BB6508" w:rsidRPr="00BB6508" w:rsidRDefault="00BB6508" w:rsidP="00BB6508">
      <w:pPr>
        <w:pStyle w:val="NoSpacing"/>
        <w:rPr>
          <w:sz w:val="20"/>
          <w:szCs w:val="20"/>
        </w:rPr>
      </w:pPr>
      <w:r w:rsidRPr="00BB6508">
        <w:rPr>
          <w:sz w:val="20"/>
          <w:szCs w:val="20"/>
        </w:rPr>
        <w:t>P.O. Box 2399</w:t>
      </w:r>
    </w:p>
    <w:p w14:paraId="2D2D88A3" w14:textId="77777777" w:rsidR="00BB6508" w:rsidRPr="00BB6508" w:rsidRDefault="00BB6508" w:rsidP="00BB6508">
      <w:pPr>
        <w:pStyle w:val="NoSpacing"/>
        <w:rPr>
          <w:sz w:val="20"/>
          <w:szCs w:val="20"/>
        </w:rPr>
      </w:pPr>
      <w:r w:rsidRPr="00BB6508">
        <w:rPr>
          <w:sz w:val="20"/>
          <w:szCs w:val="20"/>
        </w:rPr>
        <w:t>Russell Springs, KY 42642</w:t>
      </w:r>
    </w:p>
    <w:p w14:paraId="0B8AD068" w14:textId="77777777" w:rsidR="00BB6508" w:rsidRPr="00BB6508" w:rsidRDefault="00BB6508" w:rsidP="00BB6508">
      <w:pPr>
        <w:pStyle w:val="NoSpacing"/>
        <w:rPr>
          <w:sz w:val="20"/>
          <w:szCs w:val="20"/>
        </w:rPr>
      </w:pPr>
    </w:p>
    <w:p w14:paraId="2B6B77A9" w14:textId="77777777" w:rsidR="00BB6508" w:rsidRPr="00BB6508" w:rsidRDefault="00BB6508" w:rsidP="00BB6508">
      <w:pPr>
        <w:pStyle w:val="NoSpacing"/>
        <w:rPr>
          <w:sz w:val="20"/>
          <w:szCs w:val="20"/>
          <w:u w:val="single"/>
        </w:rPr>
      </w:pPr>
      <w:r w:rsidRPr="00BB6508">
        <w:rPr>
          <w:sz w:val="20"/>
          <w:szCs w:val="20"/>
          <w:u w:val="single"/>
        </w:rPr>
        <w:t>General Project Summary</w:t>
      </w:r>
    </w:p>
    <w:p w14:paraId="096ED5C2" w14:textId="611CDD87" w:rsidR="00BB6508" w:rsidRPr="00BB6508" w:rsidRDefault="00BB6508" w:rsidP="00BB6508">
      <w:pPr>
        <w:pStyle w:val="NoSpacing"/>
        <w:rPr>
          <w:sz w:val="20"/>
          <w:szCs w:val="20"/>
        </w:rPr>
      </w:pPr>
      <w:r w:rsidRPr="00BB6508">
        <w:rPr>
          <w:sz w:val="20"/>
          <w:szCs w:val="20"/>
        </w:rPr>
        <w:t>1.</w:t>
      </w:r>
      <w:r w:rsidRPr="00BB6508">
        <w:rPr>
          <w:sz w:val="20"/>
          <w:szCs w:val="20"/>
        </w:rPr>
        <w:tab/>
        <w:t>To warrant consideration for an award of contract resulting from this RFP, proposers must agree to participation in the FCC Healthcare Connect Fund (HCF) as administered by the Universal Service Administrative Company (USAC) mechanism as provided for and authorized under the federal Telecommunications Act of 1996 (Reference 47 U.S.C. § 254, “Universal Service”).</w:t>
      </w:r>
    </w:p>
    <w:p w14:paraId="7C0B3A35" w14:textId="77777777" w:rsidR="00BB6508" w:rsidRPr="00BB6508" w:rsidRDefault="00BB6508" w:rsidP="00BB6508">
      <w:pPr>
        <w:pStyle w:val="NoSpacing"/>
        <w:rPr>
          <w:sz w:val="20"/>
          <w:szCs w:val="20"/>
        </w:rPr>
      </w:pPr>
      <w:r w:rsidRPr="00BB6508">
        <w:rPr>
          <w:sz w:val="20"/>
          <w:szCs w:val="20"/>
        </w:rPr>
        <w:t>2.</w:t>
      </w:r>
      <w:r w:rsidRPr="00BB6508">
        <w:rPr>
          <w:sz w:val="20"/>
          <w:szCs w:val="20"/>
        </w:rPr>
        <w:tab/>
        <w:t>Vendors acknowledge that any contractual relationship resulting from this solicitation of proposals may be partially, or entirely, dependent upon the successful receipt of HCF subsidies.</w:t>
      </w:r>
    </w:p>
    <w:p w14:paraId="55C4EF13" w14:textId="77777777" w:rsidR="00BB6508" w:rsidRPr="00BB6508" w:rsidRDefault="00BB6508" w:rsidP="00BB6508">
      <w:pPr>
        <w:pStyle w:val="NoSpacing"/>
        <w:rPr>
          <w:sz w:val="20"/>
          <w:szCs w:val="20"/>
        </w:rPr>
      </w:pPr>
      <w:r w:rsidRPr="00BB6508">
        <w:rPr>
          <w:sz w:val="20"/>
          <w:szCs w:val="20"/>
        </w:rPr>
        <w:t>3.</w:t>
      </w:r>
      <w:r w:rsidRPr="00BB6508">
        <w:rPr>
          <w:sz w:val="20"/>
          <w:szCs w:val="20"/>
        </w:rPr>
        <w:tab/>
        <w:t xml:space="preserve">Cumberland Family will contract directly with organizations capable of </w:t>
      </w:r>
      <w:proofErr w:type="gramStart"/>
      <w:r w:rsidRPr="00BB6508">
        <w:rPr>
          <w:sz w:val="20"/>
          <w:szCs w:val="20"/>
        </w:rPr>
        <w:t>performing</w:t>
      </w:r>
      <w:proofErr w:type="gramEnd"/>
      <w:r w:rsidRPr="00BB6508">
        <w:rPr>
          <w:sz w:val="20"/>
          <w:szCs w:val="20"/>
        </w:rPr>
        <w:t xml:space="preserve"> the requirements of this RFP. Proposers must be represented directly.  Participation by brokers or commissioned agents will not be allowed during this proposal process.</w:t>
      </w:r>
    </w:p>
    <w:p w14:paraId="7F14946C" w14:textId="787066C3" w:rsidR="00BB6508" w:rsidRPr="00BB6508" w:rsidRDefault="00BB6508" w:rsidP="00BB6508">
      <w:pPr>
        <w:pStyle w:val="NoSpacing"/>
        <w:rPr>
          <w:sz w:val="20"/>
          <w:szCs w:val="20"/>
        </w:rPr>
      </w:pPr>
      <w:r w:rsidRPr="00BB6508">
        <w:rPr>
          <w:sz w:val="20"/>
          <w:szCs w:val="20"/>
        </w:rPr>
        <w:t>4.Cumberland Family is not responsible for any costs incurred by a vendor related to the preparation or delivery of the proposal, or any other activities carried out by the vendor as it relates to this RFP.  Changes in applicable laws and rules may affect the award process or any resulting contracts. Vendors are responsible for ascertaining pertinent legal requirements and restrictions.  Vendors are encouraged to visit the official FCC website pertaining to the Healthcare Connect Fund at: http://www.fcc.gov/encyclopedia/rural-health-care#HCF.</w:t>
      </w:r>
    </w:p>
    <w:p w14:paraId="538F0259" w14:textId="0B234925" w:rsidR="00BB6508" w:rsidRPr="00BB6508" w:rsidRDefault="00BB6508" w:rsidP="00BB6508">
      <w:pPr>
        <w:pStyle w:val="NoSpacing"/>
        <w:rPr>
          <w:sz w:val="20"/>
          <w:szCs w:val="20"/>
        </w:rPr>
      </w:pPr>
      <w:r w:rsidRPr="00BB6508">
        <w:rPr>
          <w:sz w:val="20"/>
          <w:szCs w:val="20"/>
        </w:rPr>
        <w:t xml:space="preserve">5.Cumberland Family may seek clarifications concerning the submitted proposal. </w:t>
      </w:r>
    </w:p>
    <w:p w14:paraId="041D6FCC" w14:textId="63B9BF1F" w:rsidR="00BB6508" w:rsidRPr="00BB6508" w:rsidRDefault="00BB6508" w:rsidP="00BB6508">
      <w:pPr>
        <w:pStyle w:val="NoSpacing"/>
        <w:rPr>
          <w:sz w:val="20"/>
          <w:szCs w:val="20"/>
        </w:rPr>
      </w:pPr>
      <w:r w:rsidRPr="00BB6508">
        <w:rPr>
          <w:sz w:val="20"/>
          <w:szCs w:val="20"/>
        </w:rPr>
        <w:t xml:space="preserve">6.If Cumberland Family fails to </w:t>
      </w:r>
      <w:proofErr w:type="gramStart"/>
      <w:r w:rsidRPr="00BB6508">
        <w:rPr>
          <w:sz w:val="20"/>
          <w:szCs w:val="20"/>
        </w:rPr>
        <w:t>enter into</w:t>
      </w:r>
      <w:proofErr w:type="gramEnd"/>
      <w:r w:rsidRPr="00BB6508">
        <w:rPr>
          <w:sz w:val="20"/>
          <w:szCs w:val="20"/>
        </w:rPr>
        <w:t xml:space="preserve"> a contract before the winning proposal expires and there is a change in the offered pricing, Cumberland Family reserves the right to reopen the RFP for new proposals. If Cumberland Family elects to do this another Form 461, along with the RFP, will be reposted on USAC’s portal.</w:t>
      </w:r>
    </w:p>
    <w:p w14:paraId="7856A8EB" w14:textId="67E5E851" w:rsidR="00BB6508" w:rsidRPr="00BB6508" w:rsidRDefault="00BB6508" w:rsidP="00BB6508">
      <w:pPr>
        <w:pStyle w:val="NoSpacing"/>
        <w:rPr>
          <w:sz w:val="20"/>
          <w:szCs w:val="20"/>
        </w:rPr>
      </w:pPr>
      <w:r w:rsidRPr="00BB6508">
        <w:rPr>
          <w:sz w:val="20"/>
          <w:szCs w:val="20"/>
        </w:rPr>
        <w:lastRenderedPageBreak/>
        <w:t>7.This RFP will become part of the contract for services with the selected proposer(s).  The proposer(s) will be bound to perform according to the terms of this RFP and their proposals. The contract is to be a Consortium-level contract and Cumberland Family will sign the contract for all locations.</w:t>
      </w:r>
    </w:p>
    <w:p w14:paraId="2F9B27F9" w14:textId="7A0E6661" w:rsidR="00BB6508" w:rsidRPr="00BB6508" w:rsidRDefault="00BB6508" w:rsidP="00BB6508">
      <w:pPr>
        <w:pStyle w:val="NoSpacing"/>
        <w:rPr>
          <w:sz w:val="20"/>
          <w:szCs w:val="20"/>
        </w:rPr>
      </w:pPr>
      <w:r w:rsidRPr="00BB6508">
        <w:rPr>
          <w:sz w:val="20"/>
          <w:szCs w:val="20"/>
        </w:rPr>
        <w:t>8.The bidding period is 28 days from the day this RFP is posted on the USAC web site.  The proposal evaluation period is anticipated to be 5 business days.</w:t>
      </w:r>
    </w:p>
    <w:p w14:paraId="6E5944CF" w14:textId="157A9A37" w:rsidR="00BB6508" w:rsidRPr="00BB6508" w:rsidRDefault="00BB6508" w:rsidP="00BB6508">
      <w:pPr>
        <w:pStyle w:val="NoSpacing"/>
        <w:rPr>
          <w:sz w:val="20"/>
          <w:szCs w:val="20"/>
        </w:rPr>
      </w:pPr>
      <w:r w:rsidRPr="00BB6508">
        <w:rPr>
          <w:sz w:val="20"/>
          <w:szCs w:val="20"/>
        </w:rPr>
        <w:t>9.In some cases, bids are being requested for connections/services that already have circuits in place and are under existing contracts.  Vendors holding these contracts should view this RFP as an opportunity to extend or expand what is already in place and under existing contract(s).  If existing vendors’ bids are deemed to be the most “cost effective,” the existing vendors’ solutions may be selected with whatever contract modifications are required to meet the new circumstances and HCF rules. This does not mean that existing vendors will be given priority.  New vendors are welcome to bid.</w:t>
      </w:r>
    </w:p>
    <w:p w14:paraId="71B1B2BB" w14:textId="1B7AF6F1" w:rsidR="00BB6508" w:rsidRPr="00BB6508" w:rsidRDefault="00BB6508" w:rsidP="00BB6508">
      <w:pPr>
        <w:pStyle w:val="NoSpacing"/>
        <w:rPr>
          <w:sz w:val="20"/>
          <w:szCs w:val="20"/>
        </w:rPr>
      </w:pPr>
      <w:r w:rsidRPr="00BB6508">
        <w:rPr>
          <w:sz w:val="20"/>
          <w:szCs w:val="20"/>
        </w:rPr>
        <w:t xml:space="preserve">10.Quotes are being requested for variable levels of service.  This will enable the Cumberland Family to weigh the pros and cons of higher levels of service against the additional cost incurred.  However, it is recognized that, for a variety of reasons, different service providers will have different service increments available than those indicated in this RFP.  Vendors should feel free to quote the increments of service that they are </w:t>
      </w:r>
      <w:proofErr w:type="gramStart"/>
      <w:r w:rsidRPr="00BB6508">
        <w:rPr>
          <w:sz w:val="20"/>
          <w:szCs w:val="20"/>
        </w:rPr>
        <w:t>in a position</w:t>
      </w:r>
      <w:proofErr w:type="gramEnd"/>
      <w:r w:rsidRPr="00BB6508">
        <w:rPr>
          <w:sz w:val="20"/>
          <w:szCs w:val="20"/>
        </w:rPr>
        <w:t xml:space="preserve"> to deploy, even if not identical to what is in the RFP.</w:t>
      </w:r>
    </w:p>
    <w:p w14:paraId="4922A1C0" w14:textId="57602F8D" w:rsidR="00BB6508" w:rsidRPr="00BB6508" w:rsidRDefault="00BB6508" w:rsidP="00BB6508">
      <w:pPr>
        <w:pStyle w:val="NoSpacing"/>
        <w:rPr>
          <w:sz w:val="20"/>
          <w:szCs w:val="20"/>
        </w:rPr>
      </w:pPr>
      <w:r w:rsidRPr="00BB6508">
        <w:rPr>
          <w:sz w:val="20"/>
          <w:szCs w:val="20"/>
        </w:rPr>
        <w:t xml:space="preserve">11.In those circumstances for which variable levels of bandwidth are being requested and quoted, vendors will be asked to incorporate those variable bandwidth levels and associated costs into their contract </w:t>
      </w:r>
      <w:proofErr w:type="gramStart"/>
      <w:r w:rsidRPr="00BB6508">
        <w:rPr>
          <w:sz w:val="20"/>
          <w:szCs w:val="20"/>
        </w:rPr>
        <w:t>in order to</w:t>
      </w:r>
      <w:proofErr w:type="gramEnd"/>
      <w:r w:rsidRPr="00BB6508">
        <w:rPr>
          <w:sz w:val="20"/>
          <w:szCs w:val="20"/>
        </w:rPr>
        <w:t xml:space="preserve"> allow HCPs to “turn up their bandwidths” without the need to engage in a new competitive bidding process.</w:t>
      </w:r>
    </w:p>
    <w:p w14:paraId="50A4194B" w14:textId="200D1050" w:rsidR="00BB6508" w:rsidRPr="00BB6508" w:rsidRDefault="00BB6508" w:rsidP="00BB6508">
      <w:pPr>
        <w:pStyle w:val="NoSpacing"/>
        <w:rPr>
          <w:sz w:val="20"/>
          <w:szCs w:val="20"/>
        </w:rPr>
      </w:pPr>
      <w:r w:rsidRPr="00BB6508">
        <w:rPr>
          <w:sz w:val="20"/>
          <w:szCs w:val="20"/>
        </w:rPr>
        <w:t xml:space="preserve">12.The HCF program requires the completion of </w:t>
      </w:r>
      <w:proofErr w:type="gramStart"/>
      <w:r w:rsidRPr="00BB6508">
        <w:rPr>
          <w:sz w:val="20"/>
          <w:szCs w:val="20"/>
        </w:rPr>
        <w:t>a Form</w:t>
      </w:r>
      <w:proofErr w:type="gramEnd"/>
      <w:r w:rsidRPr="00BB6508">
        <w:rPr>
          <w:sz w:val="20"/>
          <w:szCs w:val="20"/>
        </w:rPr>
        <w:t xml:space="preserve"> 463 </w:t>
      </w:r>
      <w:proofErr w:type="gramStart"/>
      <w:r w:rsidRPr="00BB6508">
        <w:rPr>
          <w:sz w:val="20"/>
          <w:szCs w:val="20"/>
        </w:rPr>
        <w:t>in order for</w:t>
      </w:r>
      <w:proofErr w:type="gramEnd"/>
      <w:r w:rsidRPr="00BB6508">
        <w:rPr>
          <w:sz w:val="20"/>
          <w:szCs w:val="20"/>
        </w:rPr>
        <w:t xml:space="preserve"> applicants to invoice for services. It is critical that bidders be aware of their responsibility to sign/certify/submit proper invoices and documentation (including submitting bills for services with a breakdown of eligible and ineligible services) </w:t>
      </w:r>
      <w:proofErr w:type="gramStart"/>
      <w:r w:rsidRPr="00BB6508">
        <w:rPr>
          <w:sz w:val="20"/>
          <w:szCs w:val="20"/>
        </w:rPr>
        <w:t>in order to</w:t>
      </w:r>
      <w:proofErr w:type="gramEnd"/>
      <w:r w:rsidRPr="00BB6508">
        <w:rPr>
          <w:sz w:val="20"/>
          <w:szCs w:val="20"/>
        </w:rPr>
        <w:t xml:space="preserve"> be reimbursed.  More information about service providers’ responsibilities can be found here</w:t>
      </w:r>
      <w:proofErr w:type="gramStart"/>
      <w:r w:rsidRPr="00BB6508">
        <w:rPr>
          <w:sz w:val="20"/>
          <w:szCs w:val="20"/>
        </w:rPr>
        <w:t>:  http://www.usac.org/rhc/healthcare-connect/sp/step05/default.aspx</w:t>
      </w:r>
      <w:proofErr w:type="gramEnd"/>
    </w:p>
    <w:p w14:paraId="426B2438" w14:textId="3037899B" w:rsidR="00BB6508" w:rsidRPr="00BB6508" w:rsidRDefault="00BB6508" w:rsidP="00BB6508">
      <w:pPr>
        <w:pStyle w:val="NoSpacing"/>
        <w:rPr>
          <w:sz w:val="20"/>
          <w:szCs w:val="20"/>
        </w:rPr>
      </w:pPr>
      <w:r w:rsidRPr="00BB6508">
        <w:rPr>
          <w:sz w:val="20"/>
          <w:szCs w:val="20"/>
        </w:rPr>
        <w:t>13.Allowance for the Substitution of Sites and Services Bidder allows for the Consortium to add sites and/or upgrade or change services throughout the length of the contract term without having to re-bid in accordance with Appendix D, 47 C.F.R. § 54.646. Bidders should make such site and service adjustments in accordance with the Site and Service Substitution rules found in the HCF Order (47 C.F.R. § 54.646: 746 Appendix D, 47 C.F.R. § 54.646).</w:t>
      </w:r>
    </w:p>
    <w:p w14:paraId="2359473F" w14:textId="77777777" w:rsidR="00BB6508" w:rsidRPr="00BB6508" w:rsidRDefault="00BB6508" w:rsidP="00BB6508">
      <w:pPr>
        <w:pStyle w:val="NoSpacing"/>
        <w:rPr>
          <w:sz w:val="20"/>
          <w:szCs w:val="20"/>
        </w:rPr>
      </w:pPr>
      <w:r w:rsidRPr="00BB6508">
        <w:rPr>
          <w:sz w:val="20"/>
          <w:szCs w:val="20"/>
        </w:rPr>
        <w:t xml:space="preserve">Cumberland Family understand that the competitive bidding process must be “technology neutral” </w:t>
      </w:r>
      <w:proofErr w:type="gramStart"/>
      <w:r w:rsidRPr="00BB6508">
        <w:rPr>
          <w:sz w:val="20"/>
          <w:szCs w:val="20"/>
        </w:rPr>
        <w:t>in order to</w:t>
      </w:r>
      <w:proofErr w:type="gramEnd"/>
      <w:r w:rsidRPr="00BB6508">
        <w:rPr>
          <w:sz w:val="20"/>
          <w:szCs w:val="20"/>
        </w:rPr>
        <w:t xml:space="preserve"> comply with the Federal Communication Commission competitive bidding rules (see 47 C.F.R. § 54.603 and § 54.642). Nothing in this RFP is intended to undermine the competitive bidding requirements. Any technology specific information in this RFP is meant to be guidance only. Any vendor, regardless of the technology that the vendor uses to provide service, is welcome to submit a bid for this RFP. If the vendor cannot provide the specific technology requested (example: QoS) the vendor should respond with detailed information on exactly what equivalent service</w:t>
      </w:r>
    </w:p>
    <w:p w14:paraId="330EF9A1" w14:textId="77777777" w:rsidR="00BB6508" w:rsidRPr="00BB6508" w:rsidRDefault="00BB6508" w:rsidP="00BB6508">
      <w:pPr>
        <w:pStyle w:val="NoSpacing"/>
        <w:rPr>
          <w:sz w:val="20"/>
          <w:szCs w:val="20"/>
        </w:rPr>
      </w:pPr>
    </w:p>
    <w:p w14:paraId="608B62BD" w14:textId="77777777" w:rsidR="00BB6508" w:rsidRPr="00BB6508" w:rsidRDefault="00BB6508" w:rsidP="00BB6508">
      <w:pPr>
        <w:pStyle w:val="NoSpacing"/>
        <w:rPr>
          <w:sz w:val="20"/>
          <w:szCs w:val="20"/>
        </w:rPr>
      </w:pPr>
      <w:r w:rsidRPr="00BB6508">
        <w:rPr>
          <w:sz w:val="20"/>
          <w:szCs w:val="20"/>
        </w:rPr>
        <w:t>Contract Term</w:t>
      </w:r>
    </w:p>
    <w:p w14:paraId="5E57D0EA" w14:textId="158375D6" w:rsidR="00BB6508" w:rsidRPr="00BB6508" w:rsidRDefault="00BB6508" w:rsidP="00BB6508">
      <w:pPr>
        <w:pStyle w:val="NoSpacing"/>
        <w:rPr>
          <w:sz w:val="20"/>
          <w:szCs w:val="20"/>
        </w:rPr>
      </w:pPr>
      <w:proofErr w:type="gramStart"/>
      <w:r w:rsidRPr="00BB6508">
        <w:rPr>
          <w:sz w:val="20"/>
          <w:szCs w:val="20"/>
        </w:rPr>
        <w:t>36, 48 or 60 months</w:t>
      </w:r>
      <w:proofErr w:type="gramEnd"/>
      <w:r w:rsidRPr="00BB6508">
        <w:rPr>
          <w:sz w:val="20"/>
          <w:szCs w:val="20"/>
        </w:rPr>
        <w:t xml:space="preserve"> Service to begin July 1, 2026</w:t>
      </w:r>
    </w:p>
    <w:p w14:paraId="69F67C31" w14:textId="77777777" w:rsidR="00BB6508" w:rsidRPr="00BB6508" w:rsidRDefault="00BB6508" w:rsidP="00BB6508">
      <w:pPr>
        <w:pStyle w:val="NoSpacing"/>
        <w:rPr>
          <w:sz w:val="20"/>
          <w:szCs w:val="20"/>
        </w:rPr>
      </w:pPr>
    </w:p>
    <w:p w14:paraId="3007662D" w14:textId="77777777" w:rsidR="00BB6508" w:rsidRPr="00BB6508" w:rsidRDefault="00BB6508" w:rsidP="00BB6508">
      <w:pPr>
        <w:pStyle w:val="NoSpacing"/>
        <w:rPr>
          <w:sz w:val="20"/>
          <w:szCs w:val="20"/>
        </w:rPr>
      </w:pPr>
      <w:r w:rsidRPr="00BB6508">
        <w:rPr>
          <w:sz w:val="20"/>
          <w:szCs w:val="20"/>
        </w:rPr>
        <w:t xml:space="preserve">Circuit Pricing Requested </w:t>
      </w:r>
    </w:p>
    <w:p w14:paraId="26E7A849" w14:textId="77777777" w:rsidR="00BB6508" w:rsidRPr="00BB6508" w:rsidRDefault="00BB6508" w:rsidP="00BB6508">
      <w:pPr>
        <w:pStyle w:val="NoSpacing"/>
        <w:rPr>
          <w:sz w:val="20"/>
          <w:szCs w:val="20"/>
        </w:rPr>
      </w:pPr>
      <w:r w:rsidRPr="00BB6508">
        <w:rPr>
          <w:sz w:val="20"/>
          <w:szCs w:val="20"/>
        </w:rPr>
        <w:t xml:space="preserve">Cumberland Family is requesting bids for data circuits via </w:t>
      </w:r>
      <w:proofErr w:type="gramStart"/>
      <w:r w:rsidRPr="00BB6508">
        <w:rPr>
          <w:sz w:val="20"/>
          <w:szCs w:val="20"/>
        </w:rPr>
        <w:t>hub</w:t>
      </w:r>
      <w:proofErr w:type="gramEnd"/>
      <w:r w:rsidRPr="00BB6508">
        <w:rPr>
          <w:sz w:val="20"/>
          <w:szCs w:val="20"/>
        </w:rPr>
        <w:t xml:space="preserve"> and spoke to connect back to the main hub at HCP 13996. They are also requesting bids on an Internet circuit, Firewall and SD_WAN hardware they will all share.</w:t>
      </w:r>
    </w:p>
    <w:p w14:paraId="202FCD7E" w14:textId="77777777" w:rsidR="00BB6508" w:rsidRPr="00BB6508" w:rsidRDefault="00BB6508" w:rsidP="00BB6508">
      <w:pPr>
        <w:pStyle w:val="NoSpacing"/>
        <w:rPr>
          <w:sz w:val="20"/>
          <w:szCs w:val="20"/>
        </w:rPr>
      </w:pPr>
    </w:p>
    <w:p w14:paraId="64EB0D7F" w14:textId="77777777" w:rsidR="00BB6508" w:rsidRPr="00BB6508" w:rsidRDefault="00BB6508" w:rsidP="00BB6508">
      <w:pPr>
        <w:pStyle w:val="NoSpacing"/>
        <w:rPr>
          <w:sz w:val="20"/>
          <w:szCs w:val="20"/>
        </w:rPr>
      </w:pPr>
      <w:r w:rsidRPr="00BB6508">
        <w:rPr>
          <w:sz w:val="20"/>
          <w:szCs w:val="20"/>
        </w:rPr>
        <w:t>Proposal Requirements:</w:t>
      </w:r>
    </w:p>
    <w:p w14:paraId="2871C038" w14:textId="77777777" w:rsidR="00BB6508" w:rsidRPr="00BB6508" w:rsidRDefault="00BB6508" w:rsidP="00BB6508">
      <w:pPr>
        <w:pStyle w:val="NoSpacing"/>
        <w:rPr>
          <w:sz w:val="20"/>
          <w:szCs w:val="20"/>
        </w:rPr>
      </w:pPr>
      <w:r w:rsidRPr="00BB6508">
        <w:rPr>
          <w:sz w:val="20"/>
          <w:szCs w:val="20"/>
        </w:rPr>
        <w:t xml:space="preserve">Proposer is the person or company responding to this RFP. </w:t>
      </w:r>
    </w:p>
    <w:p w14:paraId="2EE7DA38" w14:textId="77777777" w:rsidR="00BB6508" w:rsidRPr="00BB6508" w:rsidRDefault="00BB6508" w:rsidP="00BB6508">
      <w:pPr>
        <w:pStyle w:val="NoSpacing"/>
        <w:rPr>
          <w:sz w:val="20"/>
          <w:szCs w:val="20"/>
        </w:rPr>
      </w:pPr>
      <w:r w:rsidRPr="00BB6508">
        <w:rPr>
          <w:sz w:val="20"/>
          <w:szCs w:val="20"/>
        </w:rPr>
        <w:t>1.</w:t>
      </w:r>
      <w:r w:rsidRPr="00BB6508">
        <w:rPr>
          <w:sz w:val="20"/>
          <w:szCs w:val="20"/>
        </w:rPr>
        <w:tab/>
        <w:t xml:space="preserve">Provide name, address, and telephone number of </w:t>
      </w:r>
      <w:proofErr w:type="gramStart"/>
      <w:r w:rsidRPr="00BB6508">
        <w:rPr>
          <w:sz w:val="20"/>
          <w:szCs w:val="20"/>
        </w:rPr>
        <w:t>proposer</w:t>
      </w:r>
      <w:proofErr w:type="gramEnd"/>
      <w:r w:rsidRPr="00BB6508">
        <w:rPr>
          <w:sz w:val="20"/>
          <w:szCs w:val="20"/>
        </w:rPr>
        <w:t>.</w:t>
      </w:r>
    </w:p>
    <w:p w14:paraId="0FAB60D3" w14:textId="77777777" w:rsidR="00BB6508" w:rsidRPr="00BB6508" w:rsidRDefault="00BB6508" w:rsidP="00BB6508">
      <w:pPr>
        <w:pStyle w:val="NoSpacing"/>
        <w:rPr>
          <w:sz w:val="20"/>
          <w:szCs w:val="20"/>
        </w:rPr>
      </w:pPr>
      <w:r w:rsidRPr="00BB6508">
        <w:rPr>
          <w:sz w:val="20"/>
          <w:szCs w:val="20"/>
        </w:rPr>
        <w:t>2.</w:t>
      </w:r>
      <w:r w:rsidRPr="00BB6508">
        <w:rPr>
          <w:sz w:val="20"/>
          <w:szCs w:val="20"/>
        </w:rPr>
        <w:tab/>
        <w:t xml:space="preserve">Cumberland Family will contract directly with organizations capable of </w:t>
      </w:r>
      <w:proofErr w:type="gramStart"/>
      <w:r w:rsidRPr="00BB6508">
        <w:rPr>
          <w:sz w:val="20"/>
          <w:szCs w:val="20"/>
        </w:rPr>
        <w:t>performing</w:t>
      </w:r>
      <w:proofErr w:type="gramEnd"/>
      <w:r w:rsidRPr="00BB6508">
        <w:rPr>
          <w:sz w:val="20"/>
          <w:szCs w:val="20"/>
        </w:rPr>
        <w:t xml:space="preserve"> the requirements of this RFP. Proposers must be represented directly. Participation by brokers or commissioned agents will not be allowed during the proposal process.</w:t>
      </w:r>
    </w:p>
    <w:p w14:paraId="3CAE4742" w14:textId="77777777" w:rsidR="00BB6508" w:rsidRPr="00BB6508" w:rsidRDefault="00BB6508" w:rsidP="00BB6508">
      <w:pPr>
        <w:pStyle w:val="NoSpacing"/>
        <w:rPr>
          <w:sz w:val="20"/>
          <w:szCs w:val="20"/>
        </w:rPr>
      </w:pPr>
      <w:r w:rsidRPr="00BB6508">
        <w:rPr>
          <w:sz w:val="20"/>
          <w:szCs w:val="20"/>
        </w:rPr>
        <w:t>3.</w:t>
      </w:r>
      <w:r w:rsidRPr="00BB6508">
        <w:rPr>
          <w:sz w:val="20"/>
          <w:szCs w:val="20"/>
        </w:rPr>
        <w:tab/>
        <w:t>State monthly recurring cost of each requested service, separately identified, including all estimated taxes, surcharges and fees if applicable.</w:t>
      </w:r>
    </w:p>
    <w:p w14:paraId="04F08932" w14:textId="77777777" w:rsidR="00BB6508" w:rsidRPr="00BB6508" w:rsidRDefault="00BB6508" w:rsidP="00BB6508">
      <w:pPr>
        <w:pStyle w:val="NoSpacing"/>
        <w:rPr>
          <w:sz w:val="20"/>
          <w:szCs w:val="20"/>
        </w:rPr>
      </w:pPr>
      <w:r w:rsidRPr="00BB6508">
        <w:rPr>
          <w:sz w:val="20"/>
          <w:szCs w:val="20"/>
        </w:rPr>
        <w:lastRenderedPageBreak/>
        <w:t>4.</w:t>
      </w:r>
      <w:r w:rsidRPr="00BB6508">
        <w:rPr>
          <w:sz w:val="20"/>
          <w:szCs w:val="20"/>
        </w:rPr>
        <w:tab/>
        <w:t>State non</w:t>
      </w:r>
      <w:r w:rsidRPr="00BB6508">
        <w:rPr>
          <w:rFonts w:ascii="Cambria Math" w:hAnsi="Cambria Math" w:cs="Cambria Math"/>
          <w:sz w:val="20"/>
          <w:szCs w:val="20"/>
        </w:rPr>
        <w:t>‐</w:t>
      </w:r>
      <w:r w:rsidRPr="00BB6508">
        <w:rPr>
          <w:sz w:val="20"/>
          <w:szCs w:val="20"/>
        </w:rPr>
        <w:t>recurring cost and identify what the cost covers. Include all estimated taxes, surcharges and fees if applicable.</w:t>
      </w:r>
    </w:p>
    <w:p w14:paraId="1ACBEAF4" w14:textId="77777777" w:rsidR="00BB6508" w:rsidRPr="00BB6508" w:rsidRDefault="00BB6508" w:rsidP="00BB6508">
      <w:pPr>
        <w:pStyle w:val="NoSpacing"/>
        <w:rPr>
          <w:sz w:val="20"/>
          <w:szCs w:val="20"/>
        </w:rPr>
      </w:pPr>
      <w:r w:rsidRPr="00BB6508">
        <w:rPr>
          <w:sz w:val="20"/>
          <w:szCs w:val="20"/>
        </w:rPr>
        <w:t>5.</w:t>
      </w:r>
      <w:r w:rsidRPr="00BB6508">
        <w:rPr>
          <w:sz w:val="20"/>
          <w:szCs w:val="20"/>
        </w:rPr>
        <w:tab/>
        <w:t xml:space="preserve">Please provide </w:t>
      </w:r>
      <w:proofErr w:type="gramStart"/>
      <w:r w:rsidRPr="00BB6508">
        <w:rPr>
          <w:sz w:val="20"/>
          <w:szCs w:val="20"/>
        </w:rPr>
        <w:t>a</w:t>
      </w:r>
      <w:proofErr w:type="gramEnd"/>
      <w:r w:rsidRPr="00BB6508">
        <w:rPr>
          <w:sz w:val="20"/>
          <w:szCs w:val="20"/>
        </w:rPr>
        <w:t xml:space="preserve"> SLA for the service levels and response time.</w:t>
      </w:r>
    </w:p>
    <w:p w14:paraId="1C01576D" w14:textId="77777777" w:rsidR="00BB6508" w:rsidRPr="00BB6508" w:rsidRDefault="00BB6508" w:rsidP="00BB6508">
      <w:pPr>
        <w:pStyle w:val="NoSpacing"/>
        <w:rPr>
          <w:sz w:val="20"/>
          <w:szCs w:val="20"/>
        </w:rPr>
      </w:pPr>
      <w:r w:rsidRPr="00BB6508">
        <w:rPr>
          <w:sz w:val="20"/>
          <w:szCs w:val="20"/>
        </w:rPr>
        <w:t>6.</w:t>
      </w:r>
      <w:r w:rsidRPr="00BB6508">
        <w:rPr>
          <w:sz w:val="20"/>
          <w:szCs w:val="20"/>
        </w:rPr>
        <w:tab/>
        <w:t>State response time for arrival of an on</w:t>
      </w:r>
      <w:r w:rsidRPr="00BB6508">
        <w:rPr>
          <w:rFonts w:ascii="Cambria Math" w:hAnsi="Cambria Math" w:cs="Cambria Math"/>
          <w:sz w:val="20"/>
          <w:szCs w:val="20"/>
        </w:rPr>
        <w:t>‐</w:t>
      </w:r>
      <w:r w:rsidRPr="00BB6508">
        <w:rPr>
          <w:sz w:val="20"/>
          <w:szCs w:val="20"/>
        </w:rPr>
        <w:t>site technician for troubleshooting.</w:t>
      </w:r>
    </w:p>
    <w:p w14:paraId="7A83C0B1" w14:textId="77777777" w:rsidR="00BB6508" w:rsidRPr="00BB6508" w:rsidRDefault="00BB6508" w:rsidP="00BB6508">
      <w:pPr>
        <w:pStyle w:val="NoSpacing"/>
        <w:rPr>
          <w:sz w:val="20"/>
          <w:szCs w:val="20"/>
        </w:rPr>
      </w:pPr>
      <w:r w:rsidRPr="00BB6508">
        <w:rPr>
          <w:sz w:val="20"/>
          <w:szCs w:val="20"/>
        </w:rPr>
        <w:t>7.</w:t>
      </w:r>
      <w:r w:rsidRPr="00BB6508">
        <w:rPr>
          <w:sz w:val="20"/>
          <w:szCs w:val="20"/>
        </w:rPr>
        <w:tab/>
        <w:t xml:space="preserve">Provide name(s) of billing </w:t>
      </w:r>
      <w:proofErr w:type="gramStart"/>
      <w:r w:rsidRPr="00BB6508">
        <w:rPr>
          <w:sz w:val="20"/>
          <w:szCs w:val="20"/>
        </w:rPr>
        <w:t>party</w:t>
      </w:r>
      <w:proofErr w:type="gramEnd"/>
      <w:r w:rsidRPr="00BB6508">
        <w:rPr>
          <w:sz w:val="20"/>
          <w:szCs w:val="20"/>
        </w:rPr>
        <w:t>/parties.</w:t>
      </w:r>
    </w:p>
    <w:p w14:paraId="2B844D2C" w14:textId="77777777" w:rsidR="00BB6508" w:rsidRPr="00BB6508" w:rsidRDefault="00BB6508" w:rsidP="00BB6508">
      <w:pPr>
        <w:pStyle w:val="NoSpacing"/>
        <w:rPr>
          <w:sz w:val="20"/>
          <w:szCs w:val="20"/>
        </w:rPr>
      </w:pPr>
      <w:r w:rsidRPr="00BB6508">
        <w:rPr>
          <w:sz w:val="20"/>
          <w:szCs w:val="20"/>
        </w:rPr>
        <w:t>8.</w:t>
      </w:r>
      <w:r w:rsidRPr="00BB6508">
        <w:rPr>
          <w:sz w:val="20"/>
          <w:szCs w:val="20"/>
        </w:rPr>
        <w:tab/>
        <w:t>The Healthcare Connect Fund Order requires that the successful bidder obtain a Service Provider Identification Number (SPIN).  This may be obtained from USAC at http://www.usac.org/sp/default.aspx. Please provide the Universal Service SPIN number of billing party/parties and indicate whether the billing party/parties have complied with all USAC requirements to participate in the Healthcare Connect Fund program.</w:t>
      </w:r>
    </w:p>
    <w:p w14:paraId="0D916907" w14:textId="77777777" w:rsidR="00BB6508" w:rsidRPr="00BB6508" w:rsidRDefault="00BB6508" w:rsidP="00BB6508">
      <w:pPr>
        <w:pStyle w:val="NoSpacing"/>
        <w:rPr>
          <w:sz w:val="20"/>
          <w:szCs w:val="20"/>
        </w:rPr>
      </w:pPr>
      <w:r w:rsidRPr="00BB6508">
        <w:rPr>
          <w:sz w:val="20"/>
          <w:szCs w:val="20"/>
        </w:rPr>
        <w:t>9.</w:t>
      </w:r>
      <w:r w:rsidRPr="00BB6508">
        <w:rPr>
          <w:sz w:val="20"/>
          <w:szCs w:val="20"/>
        </w:rPr>
        <w:tab/>
        <w:t>Vendor will pay 100% of vendor invoice while waiting for credits to be approved</w:t>
      </w:r>
    </w:p>
    <w:p w14:paraId="1E76F56E" w14:textId="77777777" w:rsidR="00BB6508" w:rsidRPr="00BB6508" w:rsidRDefault="00BB6508" w:rsidP="00BB6508">
      <w:pPr>
        <w:pStyle w:val="NoSpacing"/>
        <w:rPr>
          <w:sz w:val="20"/>
          <w:szCs w:val="20"/>
        </w:rPr>
      </w:pPr>
      <w:r w:rsidRPr="00BB6508">
        <w:rPr>
          <w:sz w:val="20"/>
          <w:szCs w:val="20"/>
        </w:rPr>
        <w:t>10.</w:t>
      </w:r>
      <w:r w:rsidRPr="00BB6508">
        <w:rPr>
          <w:sz w:val="20"/>
          <w:szCs w:val="20"/>
        </w:rPr>
        <w:tab/>
        <w:t>Provide the date the bid expires.</w:t>
      </w:r>
    </w:p>
    <w:p w14:paraId="54B2462A" w14:textId="77777777" w:rsidR="00BB6508" w:rsidRPr="00BB6508" w:rsidRDefault="00BB6508" w:rsidP="00BB6508">
      <w:pPr>
        <w:pStyle w:val="NoSpacing"/>
        <w:rPr>
          <w:sz w:val="20"/>
          <w:szCs w:val="20"/>
        </w:rPr>
      </w:pPr>
      <w:r w:rsidRPr="00BB6508">
        <w:rPr>
          <w:sz w:val="20"/>
          <w:szCs w:val="20"/>
        </w:rPr>
        <w:t>11.</w:t>
      </w:r>
      <w:r w:rsidRPr="00BB6508">
        <w:rPr>
          <w:sz w:val="20"/>
          <w:szCs w:val="20"/>
        </w:rPr>
        <w:tab/>
        <w:t xml:space="preserve">Contract </w:t>
      </w:r>
      <w:proofErr w:type="gramStart"/>
      <w:r w:rsidRPr="00BB6508">
        <w:rPr>
          <w:sz w:val="20"/>
          <w:szCs w:val="20"/>
        </w:rPr>
        <w:t>term</w:t>
      </w:r>
      <w:proofErr w:type="gramEnd"/>
      <w:r w:rsidRPr="00BB6508">
        <w:rPr>
          <w:sz w:val="20"/>
          <w:szCs w:val="20"/>
        </w:rPr>
        <w:t xml:space="preserve"> should begin upon installation of the last circuit or the contract date, whichever is later.</w:t>
      </w:r>
    </w:p>
    <w:p w14:paraId="563AA4DB" w14:textId="77777777" w:rsidR="00BB6508" w:rsidRPr="00BB6508" w:rsidRDefault="00BB6508" w:rsidP="00BB6508">
      <w:pPr>
        <w:pStyle w:val="NoSpacing"/>
        <w:rPr>
          <w:sz w:val="20"/>
          <w:szCs w:val="20"/>
        </w:rPr>
      </w:pPr>
      <w:r w:rsidRPr="00BB6508">
        <w:rPr>
          <w:sz w:val="20"/>
          <w:szCs w:val="20"/>
        </w:rPr>
        <w:t>12.</w:t>
      </w:r>
      <w:r w:rsidRPr="00BB6508">
        <w:rPr>
          <w:sz w:val="20"/>
          <w:szCs w:val="20"/>
        </w:rPr>
        <w:tab/>
        <w:t>Contract should be for an initial 36-month term.</w:t>
      </w:r>
    </w:p>
    <w:p w14:paraId="22D3391B" w14:textId="77777777" w:rsidR="00BB6508" w:rsidRPr="00BB6508" w:rsidRDefault="00BB6508" w:rsidP="00BB6508">
      <w:pPr>
        <w:pStyle w:val="NoSpacing"/>
        <w:rPr>
          <w:sz w:val="20"/>
          <w:szCs w:val="20"/>
        </w:rPr>
      </w:pPr>
    </w:p>
    <w:p w14:paraId="2C5B1D1D" w14:textId="4F8F2A3E" w:rsidR="00795EA1" w:rsidRDefault="00BB6508" w:rsidP="00BB6508">
      <w:pPr>
        <w:pStyle w:val="NoSpacing"/>
        <w:rPr>
          <w:sz w:val="20"/>
          <w:szCs w:val="20"/>
        </w:rPr>
      </w:pPr>
      <w:r w:rsidRPr="00BB6508">
        <w:rPr>
          <w:sz w:val="20"/>
          <w:szCs w:val="20"/>
        </w:rPr>
        <w:t xml:space="preserve">                                     Cumberland Family Locations</w:t>
      </w:r>
      <w:r w:rsidR="00795EA1">
        <w:rPr>
          <w:sz w:val="20"/>
          <w:szCs w:val="20"/>
        </w:rPr>
        <w:t>:</w:t>
      </w:r>
    </w:p>
    <w:p w14:paraId="0153F8E9" w14:textId="77777777" w:rsidR="009602DD" w:rsidRDefault="009602DD" w:rsidP="00BB6508">
      <w:pPr>
        <w:pStyle w:val="NoSpacing"/>
        <w:rPr>
          <w:sz w:val="20"/>
          <w:szCs w:val="20"/>
        </w:rPr>
      </w:pPr>
    </w:p>
    <w:tbl>
      <w:tblPr>
        <w:tblStyle w:val="TableGrid"/>
        <w:tblW w:w="11250" w:type="dxa"/>
        <w:tblInd w:w="-905" w:type="dxa"/>
        <w:tblLayout w:type="fixed"/>
        <w:tblLook w:val="04A0" w:firstRow="1" w:lastRow="0" w:firstColumn="1" w:lastColumn="0" w:noHBand="0" w:noVBand="1"/>
      </w:tblPr>
      <w:tblGrid>
        <w:gridCol w:w="900"/>
        <w:gridCol w:w="3330"/>
        <w:gridCol w:w="2700"/>
        <w:gridCol w:w="1530"/>
        <w:gridCol w:w="450"/>
        <w:gridCol w:w="990"/>
        <w:gridCol w:w="990"/>
        <w:gridCol w:w="360"/>
      </w:tblGrid>
      <w:tr w:rsidR="00C23A63" w14:paraId="088F8768" w14:textId="3F0EB836" w:rsidTr="00C23A63">
        <w:tc>
          <w:tcPr>
            <w:tcW w:w="900" w:type="dxa"/>
          </w:tcPr>
          <w:p w14:paraId="18AC7CB2" w14:textId="459AB78C" w:rsidR="00795EA1" w:rsidRDefault="00795EA1" w:rsidP="00BB6508">
            <w:pPr>
              <w:pStyle w:val="NoSpacing"/>
              <w:rPr>
                <w:sz w:val="20"/>
                <w:szCs w:val="20"/>
              </w:rPr>
            </w:pPr>
            <w:r w:rsidRPr="00BB6508">
              <w:rPr>
                <w:sz w:val="20"/>
                <w:szCs w:val="20"/>
              </w:rPr>
              <w:t>HCP</w:t>
            </w:r>
          </w:p>
        </w:tc>
        <w:tc>
          <w:tcPr>
            <w:tcW w:w="3330" w:type="dxa"/>
          </w:tcPr>
          <w:p w14:paraId="2C387C7A" w14:textId="383FDFD0" w:rsidR="00795EA1" w:rsidRDefault="00795EA1" w:rsidP="00C23A63">
            <w:pPr>
              <w:pStyle w:val="NoSpacing"/>
              <w:jc w:val="center"/>
              <w:rPr>
                <w:sz w:val="20"/>
                <w:szCs w:val="20"/>
              </w:rPr>
            </w:pPr>
            <w:r w:rsidRPr="00BB6508">
              <w:rPr>
                <w:sz w:val="20"/>
                <w:szCs w:val="20"/>
              </w:rPr>
              <w:t>Location</w:t>
            </w:r>
          </w:p>
        </w:tc>
        <w:tc>
          <w:tcPr>
            <w:tcW w:w="2700" w:type="dxa"/>
          </w:tcPr>
          <w:p w14:paraId="0E0C168F" w14:textId="2F32E76C" w:rsidR="00795EA1" w:rsidRDefault="00795EA1" w:rsidP="00C23A63">
            <w:pPr>
              <w:pStyle w:val="NoSpacing"/>
              <w:jc w:val="center"/>
              <w:rPr>
                <w:sz w:val="20"/>
                <w:szCs w:val="20"/>
              </w:rPr>
            </w:pPr>
            <w:r w:rsidRPr="00BB6508">
              <w:rPr>
                <w:sz w:val="20"/>
                <w:szCs w:val="20"/>
              </w:rPr>
              <w:t>Address</w:t>
            </w:r>
          </w:p>
        </w:tc>
        <w:tc>
          <w:tcPr>
            <w:tcW w:w="1530" w:type="dxa"/>
          </w:tcPr>
          <w:p w14:paraId="20D0ADD2" w14:textId="2AD8D617" w:rsidR="00795EA1" w:rsidRPr="00BB6508" w:rsidRDefault="00795EA1" w:rsidP="00C23A63">
            <w:pPr>
              <w:pStyle w:val="NoSpacing"/>
              <w:jc w:val="center"/>
              <w:rPr>
                <w:sz w:val="20"/>
                <w:szCs w:val="20"/>
              </w:rPr>
            </w:pPr>
            <w:r>
              <w:rPr>
                <w:sz w:val="20"/>
                <w:szCs w:val="20"/>
              </w:rPr>
              <w:t>CITY</w:t>
            </w:r>
          </w:p>
        </w:tc>
        <w:tc>
          <w:tcPr>
            <w:tcW w:w="450" w:type="dxa"/>
          </w:tcPr>
          <w:p w14:paraId="00CA354F" w14:textId="03BDBB8C" w:rsidR="00795EA1" w:rsidRDefault="00795EA1" w:rsidP="00C23A63">
            <w:pPr>
              <w:pStyle w:val="NoSpacing"/>
              <w:jc w:val="center"/>
              <w:rPr>
                <w:sz w:val="20"/>
                <w:szCs w:val="20"/>
              </w:rPr>
            </w:pPr>
            <w:r w:rsidRPr="00BB6508">
              <w:rPr>
                <w:sz w:val="20"/>
                <w:szCs w:val="20"/>
              </w:rPr>
              <w:t>ST</w:t>
            </w:r>
          </w:p>
        </w:tc>
        <w:tc>
          <w:tcPr>
            <w:tcW w:w="990" w:type="dxa"/>
          </w:tcPr>
          <w:p w14:paraId="686BC481" w14:textId="6B0863E9" w:rsidR="00795EA1" w:rsidRDefault="00795EA1" w:rsidP="00C23A63">
            <w:pPr>
              <w:pStyle w:val="NoSpacing"/>
              <w:jc w:val="center"/>
              <w:rPr>
                <w:sz w:val="20"/>
                <w:szCs w:val="20"/>
              </w:rPr>
            </w:pPr>
            <w:r w:rsidRPr="00BB6508">
              <w:rPr>
                <w:sz w:val="20"/>
                <w:szCs w:val="20"/>
              </w:rPr>
              <w:t>Zip code</w:t>
            </w:r>
          </w:p>
        </w:tc>
        <w:tc>
          <w:tcPr>
            <w:tcW w:w="990" w:type="dxa"/>
          </w:tcPr>
          <w:p w14:paraId="095E7A89" w14:textId="047C826A" w:rsidR="00795EA1" w:rsidRDefault="00795EA1" w:rsidP="00C23A63">
            <w:pPr>
              <w:pStyle w:val="NoSpacing"/>
              <w:jc w:val="center"/>
              <w:rPr>
                <w:sz w:val="20"/>
                <w:szCs w:val="20"/>
              </w:rPr>
            </w:pPr>
            <w:r w:rsidRPr="00BB6508">
              <w:rPr>
                <w:sz w:val="20"/>
                <w:szCs w:val="20"/>
              </w:rPr>
              <w:t>Program</w:t>
            </w:r>
          </w:p>
        </w:tc>
        <w:tc>
          <w:tcPr>
            <w:tcW w:w="360" w:type="dxa"/>
          </w:tcPr>
          <w:p w14:paraId="32BDB766" w14:textId="77777777" w:rsidR="00795EA1" w:rsidRPr="00BB6508" w:rsidRDefault="00795EA1" w:rsidP="00C23A63">
            <w:pPr>
              <w:pStyle w:val="NoSpacing"/>
              <w:jc w:val="center"/>
              <w:rPr>
                <w:sz w:val="20"/>
                <w:szCs w:val="20"/>
              </w:rPr>
            </w:pPr>
          </w:p>
        </w:tc>
      </w:tr>
      <w:tr w:rsidR="00C23A63" w14:paraId="32068493" w14:textId="33319E58" w:rsidTr="00C23A63">
        <w:tc>
          <w:tcPr>
            <w:tcW w:w="900" w:type="dxa"/>
          </w:tcPr>
          <w:p w14:paraId="054A45A6" w14:textId="792CED5B" w:rsidR="00795EA1" w:rsidRDefault="00795EA1" w:rsidP="00BB6508">
            <w:pPr>
              <w:pStyle w:val="NoSpacing"/>
              <w:rPr>
                <w:sz w:val="20"/>
                <w:szCs w:val="20"/>
              </w:rPr>
            </w:pPr>
            <w:r>
              <w:rPr>
                <w:sz w:val="20"/>
                <w:szCs w:val="20"/>
              </w:rPr>
              <w:t>30425</w:t>
            </w:r>
          </w:p>
        </w:tc>
        <w:tc>
          <w:tcPr>
            <w:tcW w:w="3330" w:type="dxa"/>
          </w:tcPr>
          <w:p w14:paraId="0D5EB2DF" w14:textId="215E30EE" w:rsidR="00795EA1" w:rsidRDefault="00795EA1" w:rsidP="00BB6508">
            <w:pPr>
              <w:pStyle w:val="NoSpacing"/>
              <w:rPr>
                <w:sz w:val="20"/>
                <w:szCs w:val="20"/>
              </w:rPr>
            </w:pPr>
            <w:r>
              <w:rPr>
                <w:sz w:val="20"/>
                <w:szCs w:val="20"/>
              </w:rPr>
              <w:t>Cumberland Family Medical Center</w:t>
            </w:r>
          </w:p>
        </w:tc>
        <w:tc>
          <w:tcPr>
            <w:tcW w:w="2700" w:type="dxa"/>
          </w:tcPr>
          <w:p w14:paraId="0500C605" w14:textId="0F767AFE" w:rsidR="00795EA1" w:rsidRDefault="00795EA1" w:rsidP="00C23A63">
            <w:pPr>
              <w:pStyle w:val="NoSpacing"/>
              <w:rPr>
                <w:sz w:val="20"/>
                <w:szCs w:val="20"/>
              </w:rPr>
            </w:pPr>
            <w:r>
              <w:rPr>
                <w:sz w:val="20"/>
                <w:szCs w:val="20"/>
              </w:rPr>
              <w:t>360 Keen St.</w:t>
            </w:r>
          </w:p>
        </w:tc>
        <w:tc>
          <w:tcPr>
            <w:tcW w:w="1530" w:type="dxa"/>
          </w:tcPr>
          <w:p w14:paraId="73759357" w14:textId="7C24E62C" w:rsidR="00795EA1" w:rsidRDefault="00795EA1" w:rsidP="00C23A63">
            <w:pPr>
              <w:pStyle w:val="NoSpacing"/>
              <w:jc w:val="center"/>
              <w:rPr>
                <w:sz w:val="20"/>
                <w:szCs w:val="20"/>
              </w:rPr>
            </w:pPr>
            <w:r>
              <w:rPr>
                <w:sz w:val="20"/>
                <w:szCs w:val="20"/>
              </w:rPr>
              <w:t>Burkesville</w:t>
            </w:r>
          </w:p>
        </w:tc>
        <w:tc>
          <w:tcPr>
            <w:tcW w:w="450" w:type="dxa"/>
          </w:tcPr>
          <w:p w14:paraId="09B9595A" w14:textId="00A92177" w:rsidR="00795EA1" w:rsidRDefault="00795EA1" w:rsidP="00C23A63">
            <w:pPr>
              <w:pStyle w:val="NoSpacing"/>
              <w:jc w:val="center"/>
              <w:rPr>
                <w:sz w:val="20"/>
                <w:szCs w:val="20"/>
              </w:rPr>
            </w:pPr>
            <w:r>
              <w:rPr>
                <w:sz w:val="20"/>
                <w:szCs w:val="20"/>
              </w:rPr>
              <w:t>KY</w:t>
            </w:r>
          </w:p>
        </w:tc>
        <w:tc>
          <w:tcPr>
            <w:tcW w:w="990" w:type="dxa"/>
          </w:tcPr>
          <w:p w14:paraId="26A599A1" w14:textId="5361B7E5" w:rsidR="00795EA1" w:rsidRDefault="00795EA1" w:rsidP="00C23A63">
            <w:pPr>
              <w:pStyle w:val="NoSpacing"/>
              <w:jc w:val="center"/>
              <w:rPr>
                <w:sz w:val="20"/>
                <w:szCs w:val="20"/>
              </w:rPr>
            </w:pPr>
            <w:r>
              <w:rPr>
                <w:sz w:val="20"/>
                <w:szCs w:val="20"/>
              </w:rPr>
              <w:t>40601</w:t>
            </w:r>
          </w:p>
        </w:tc>
        <w:tc>
          <w:tcPr>
            <w:tcW w:w="990" w:type="dxa"/>
          </w:tcPr>
          <w:p w14:paraId="3A03775A" w14:textId="5F7F4CBE" w:rsidR="00795EA1" w:rsidRDefault="00795EA1" w:rsidP="00C23A63">
            <w:pPr>
              <w:pStyle w:val="NoSpacing"/>
              <w:jc w:val="center"/>
              <w:rPr>
                <w:sz w:val="20"/>
                <w:szCs w:val="20"/>
              </w:rPr>
            </w:pPr>
            <w:r>
              <w:rPr>
                <w:sz w:val="20"/>
                <w:szCs w:val="20"/>
              </w:rPr>
              <w:t>HCF</w:t>
            </w:r>
          </w:p>
        </w:tc>
        <w:tc>
          <w:tcPr>
            <w:tcW w:w="360" w:type="dxa"/>
          </w:tcPr>
          <w:p w14:paraId="11946B17" w14:textId="5A610A4A" w:rsidR="00795EA1" w:rsidRDefault="00795EA1" w:rsidP="00C23A63">
            <w:pPr>
              <w:pStyle w:val="NoSpacing"/>
              <w:jc w:val="center"/>
              <w:rPr>
                <w:sz w:val="20"/>
                <w:szCs w:val="20"/>
              </w:rPr>
            </w:pPr>
            <w:r>
              <w:rPr>
                <w:sz w:val="20"/>
                <w:szCs w:val="20"/>
              </w:rPr>
              <w:t>R</w:t>
            </w:r>
          </w:p>
        </w:tc>
      </w:tr>
      <w:tr w:rsidR="00C23A63" w14:paraId="774E68D1" w14:textId="05DD1206" w:rsidTr="00C23A63">
        <w:tc>
          <w:tcPr>
            <w:tcW w:w="900" w:type="dxa"/>
          </w:tcPr>
          <w:p w14:paraId="3F18BCD1" w14:textId="1D61FA9C" w:rsidR="00795EA1" w:rsidRDefault="00795EA1" w:rsidP="00BB6508">
            <w:pPr>
              <w:pStyle w:val="NoSpacing"/>
              <w:rPr>
                <w:sz w:val="20"/>
                <w:szCs w:val="20"/>
              </w:rPr>
            </w:pPr>
            <w:r>
              <w:rPr>
                <w:sz w:val="20"/>
                <w:szCs w:val="20"/>
              </w:rPr>
              <w:t>42059</w:t>
            </w:r>
          </w:p>
        </w:tc>
        <w:tc>
          <w:tcPr>
            <w:tcW w:w="3330" w:type="dxa"/>
          </w:tcPr>
          <w:p w14:paraId="3310675B" w14:textId="23856A13" w:rsidR="00795EA1" w:rsidRDefault="00795EA1" w:rsidP="00BB6508">
            <w:pPr>
              <w:pStyle w:val="NoSpacing"/>
              <w:rPr>
                <w:sz w:val="20"/>
                <w:szCs w:val="20"/>
              </w:rPr>
            </w:pPr>
            <w:r>
              <w:rPr>
                <w:sz w:val="20"/>
                <w:szCs w:val="20"/>
              </w:rPr>
              <w:t>Adair Family Medical Center</w:t>
            </w:r>
          </w:p>
        </w:tc>
        <w:tc>
          <w:tcPr>
            <w:tcW w:w="2700" w:type="dxa"/>
          </w:tcPr>
          <w:p w14:paraId="1759E833" w14:textId="3207C785" w:rsidR="00795EA1" w:rsidRDefault="00795EA1" w:rsidP="00C23A63">
            <w:pPr>
              <w:pStyle w:val="NoSpacing"/>
              <w:rPr>
                <w:sz w:val="20"/>
                <w:szCs w:val="20"/>
              </w:rPr>
            </w:pPr>
            <w:r>
              <w:rPr>
                <w:sz w:val="20"/>
                <w:szCs w:val="20"/>
              </w:rPr>
              <w:t>937 Campbellsville Rd</w:t>
            </w:r>
          </w:p>
        </w:tc>
        <w:tc>
          <w:tcPr>
            <w:tcW w:w="1530" w:type="dxa"/>
          </w:tcPr>
          <w:p w14:paraId="71EB7CA0" w14:textId="35F6F380" w:rsidR="00795EA1" w:rsidRDefault="00795EA1" w:rsidP="00C23A63">
            <w:pPr>
              <w:pStyle w:val="NoSpacing"/>
              <w:jc w:val="center"/>
              <w:rPr>
                <w:sz w:val="20"/>
                <w:szCs w:val="20"/>
              </w:rPr>
            </w:pPr>
            <w:r>
              <w:rPr>
                <w:sz w:val="20"/>
                <w:szCs w:val="20"/>
              </w:rPr>
              <w:t>Columbia</w:t>
            </w:r>
          </w:p>
        </w:tc>
        <w:tc>
          <w:tcPr>
            <w:tcW w:w="450" w:type="dxa"/>
          </w:tcPr>
          <w:p w14:paraId="6F2DB3B5" w14:textId="00A26AE5" w:rsidR="00795EA1" w:rsidRDefault="00795EA1" w:rsidP="00C23A63">
            <w:pPr>
              <w:pStyle w:val="NoSpacing"/>
              <w:jc w:val="center"/>
              <w:rPr>
                <w:sz w:val="20"/>
                <w:szCs w:val="20"/>
              </w:rPr>
            </w:pPr>
            <w:r>
              <w:rPr>
                <w:sz w:val="20"/>
                <w:szCs w:val="20"/>
              </w:rPr>
              <w:t>KY</w:t>
            </w:r>
          </w:p>
        </w:tc>
        <w:tc>
          <w:tcPr>
            <w:tcW w:w="990" w:type="dxa"/>
          </w:tcPr>
          <w:p w14:paraId="47541606" w14:textId="6FF48CB3" w:rsidR="00795EA1" w:rsidRDefault="00795EA1" w:rsidP="00C23A63">
            <w:pPr>
              <w:pStyle w:val="NoSpacing"/>
              <w:jc w:val="center"/>
              <w:rPr>
                <w:sz w:val="20"/>
                <w:szCs w:val="20"/>
              </w:rPr>
            </w:pPr>
            <w:r>
              <w:rPr>
                <w:sz w:val="20"/>
                <w:szCs w:val="20"/>
              </w:rPr>
              <w:t>40601</w:t>
            </w:r>
          </w:p>
        </w:tc>
        <w:tc>
          <w:tcPr>
            <w:tcW w:w="990" w:type="dxa"/>
          </w:tcPr>
          <w:p w14:paraId="7FDDB3FA" w14:textId="0647B373" w:rsidR="00795EA1" w:rsidRDefault="00795EA1" w:rsidP="00C23A63">
            <w:pPr>
              <w:pStyle w:val="NoSpacing"/>
              <w:jc w:val="center"/>
              <w:rPr>
                <w:sz w:val="20"/>
                <w:szCs w:val="20"/>
              </w:rPr>
            </w:pPr>
            <w:r>
              <w:rPr>
                <w:sz w:val="20"/>
                <w:szCs w:val="20"/>
              </w:rPr>
              <w:t>HCF</w:t>
            </w:r>
          </w:p>
        </w:tc>
        <w:tc>
          <w:tcPr>
            <w:tcW w:w="360" w:type="dxa"/>
          </w:tcPr>
          <w:p w14:paraId="0D091A4B" w14:textId="57D49079" w:rsidR="00795EA1" w:rsidRDefault="00795EA1" w:rsidP="00C23A63">
            <w:pPr>
              <w:pStyle w:val="NoSpacing"/>
              <w:jc w:val="center"/>
              <w:rPr>
                <w:sz w:val="20"/>
                <w:szCs w:val="20"/>
              </w:rPr>
            </w:pPr>
            <w:r>
              <w:rPr>
                <w:sz w:val="20"/>
                <w:szCs w:val="20"/>
              </w:rPr>
              <w:t>R</w:t>
            </w:r>
          </w:p>
        </w:tc>
      </w:tr>
      <w:tr w:rsidR="00C23A63" w14:paraId="119CE176" w14:textId="314265DF" w:rsidTr="00C23A63">
        <w:tc>
          <w:tcPr>
            <w:tcW w:w="900" w:type="dxa"/>
          </w:tcPr>
          <w:p w14:paraId="16180274" w14:textId="60EF26C2" w:rsidR="00795EA1" w:rsidRDefault="00795EA1" w:rsidP="00BB6508">
            <w:pPr>
              <w:pStyle w:val="NoSpacing"/>
              <w:rPr>
                <w:sz w:val="20"/>
                <w:szCs w:val="20"/>
              </w:rPr>
            </w:pPr>
            <w:r>
              <w:rPr>
                <w:sz w:val="20"/>
                <w:szCs w:val="20"/>
              </w:rPr>
              <w:t>42110</w:t>
            </w:r>
          </w:p>
        </w:tc>
        <w:tc>
          <w:tcPr>
            <w:tcW w:w="3330" w:type="dxa"/>
          </w:tcPr>
          <w:p w14:paraId="3222DE9A" w14:textId="0E659734" w:rsidR="00795EA1" w:rsidRDefault="00795EA1" w:rsidP="00BB6508">
            <w:pPr>
              <w:pStyle w:val="NoSpacing"/>
              <w:rPr>
                <w:sz w:val="20"/>
                <w:szCs w:val="20"/>
              </w:rPr>
            </w:pPr>
            <w:r>
              <w:rPr>
                <w:sz w:val="20"/>
                <w:szCs w:val="20"/>
              </w:rPr>
              <w:t>Monroe Family Medical Center</w:t>
            </w:r>
          </w:p>
        </w:tc>
        <w:tc>
          <w:tcPr>
            <w:tcW w:w="2700" w:type="dxa"/>
          </w:tcPr>
          <w:p w14:paraId="7EC29834" w14:textId="73CBB12C" w:rsidR="00795EA1" w:rsidRDefault="00795EA1" w:rsidP="00C23A63">
            <w:pPr>
              <w:pStyle w:val="NoSpacing"/>
              <w:rPr>
                <w:sz w:val="20"/>
                <w:szCs w:val="20"/>
              </w:rPr>
            </w:pPr>
            <w:r>
              <w:rPr>
                <w:sz w:val="20"/>
                <w:szCs w:val="20"/>
              </w:rPr>
              <w:t>1515 Edmonton Rd</w:t>
            </w:r>
          </w:p>
        </w:tc>
        <w:tc>
          <w:tcPr>
            <w:tcW w:w="1530" w:type="dxa"/>
          </w:tcPr>
          <w:p w14:paraId="41E72653" w14:textId="760E6603" w:rsidR="00795EA1" w:rsidRDefault="00795EA1" w:rsidP="00C23A63">
            <w:pPr>
              <w:pStyle w:val="NoSpacing"/>
              <w:jc w:val="center"/>
              <w:rPr>
                <w:sz w:val="20"/>
                <w:szCs w:val="20"/>
              </w:rPr>
            </w:pPr>
            <w:r>
              <w:rPr>
                <w:sz w:val="20"/>
                <w:szCs w:val="20"/>
              </w:rPr>
              <w:t>Tompkinsville</w:t>
            </w:r>
          </w:p>
        </w:tc>
        <w:tc>
          <w:tcPr>
            <w:tcW w:w="450" w:type="dxa"/>
          </w:tcPr>
          <w:p w14:paraId="0A55F011" w14:textId="6004B224" w:rsidR="00795EA1" w:rsidRDefault="00C23A63" w:rsidP="00C23A63">
            <w:pPr>
              <w:pStyle w:val="NoSpacing"/>
              <w:jc w:val="center"/>
              <w:rPr>
                <w:sz w:val="20"/>
                <w:szCs w:val="20"/>
              </w:rPr>
            </w:pPr>
            <w:r>
              <w:rPr>
                <w:sz w:val="20"/>
                <w:szCs w:val="20"/>
              </w:rPr>
              <w:t>KY</w:t>
            </w:r>
          </w:p>
        </w:tc>
        <w:tc>
          <w:tcPr>
            <w:tcW w:w="990" w:type="dxa"/>
          </w:tcPr>
          <w:p w14:paraId="1DE76251" w14:textId="6F43B550" w:rsidR="00795EA1" w:rsidRDefault="00795EA1" w:rsidP="00C23A63">
            <w:pPr>
              <w:pStyle w:val="NoSpacing"/>
              <w:jc w:val="center"/>
              <w:rPr>
                <w:sz w:val="20"/>
                <w:szCs w:val="20"/>
              </w:rPr>
            </w:pPr>
            <w:r>
              <w:rPr>
                <w:sz w:val="20"/>
                <w:szCs w:val="20"/>
              </w:rPr>
              <w:t>42167</w:t>
            </w:r>
          </w:p>
        </w:tc>
        <w:tc>
          <w:tcPr>
            <w:tcW w:w="990" w:type="dxa"/>
          </w:tcPr>
          <w:p w14:paraId="50B3825C" w14:textId="56F170CD" w:rsidR="00795EA1" w:rsidRDefault="00795EA1" w:rsidP="00C23A63">
            <w:pPr>
              <w:pStyle w:val="NoSpacing"/>
              <w:jc w:val="center"/>
              <w:rPr>
                <w:sz w:val="20"/>
                <w:szCs w:val="20"/>
              </w:rPr>
            </w:pPr>
            <w:r>
              <w:rPr>
                <w:sz w:val="20"/>
                <w:szCs w:val="20"/>
              </w:rPr>
              <w:t>HCF</w:t>
            </w:r>
          </w:p>
        </w:tc>
        <w:tc>
          <w:tcPr>
            <w:tcW w:w="360" w:type="dxa"/>
          </w:tcPr>
          <w:p w14:paraId="5B4ADF72" w14:textId="10B7643A" w:rsidR="00795EA1" w:rsidRDefault="00795EA1" w:rsidP="00C23A63">
            <w:pPr>
              <w:pStyle w:val="NoSpacing"/>
              <w:jc w:val="center"/>
              <w:rPr>
                <w:sz w:val="20"/>
                <w:szCs w:val="20"/>
              </w:rPr>
            </w:pPr>
            <w:r>
              <w:rPr>
                <w:sz w:val="20"/>
                <w:szCs w:val="20"/>
              </w:rPr>
              <w:t>R</w:t>
            </w:r>
          </w:p>
        </w:tc>
      </w:tr>
      <w:tr w:rsidR="00C23A63" w14:paraId="6A4A3E7C" w14:textId="626B0489" w:rsidTr="00C23A63">
        <w:tc>
          <w:tcPr>
            <w:tcW w:w="900" w:type="dxa"/>
          </w:tcPr>
          <w:p w14:paraId="4A821DC5" w14:textId="43A78D0A" w:rsidR="00795EA1" w:rsidRDefault="00795EA1" w:rsidP="00BB6508">
            <w:pPr>
              <w:pStyle w:val="NoSpacing"/>
              <w:rPr>
                <w:sz w:val="20"/>
                <w:szCs w:val="20"/>
              </w:rPr>
            </w:pPr>
            <w:r>
              <w:rPr>
                <w:sz w:val="20"/>
                <w:szCs w:val="20"/>
              </w:rPr>
              <w:t>42251</w:t>
            </w:r>
          </w:p>
        </w:tc>
        <w:tc>
          <w:tcPr>
            <w:tcW w:w="3330" w:type="dxa"/>
          </w:tcPr>
          <w:p w14:paraId="7CBCE75A" w14:textId="3946A1BA" w:rsidR="00795EA1" w:rsidRDefault="00795EA1" w:rsidP="00BB6508">
            <w:pPr>
              <w:pStyle w:val="NoSpacing"/>
              <w:rPr>
                <w:sz w:val="20"/>
                <w:szCs w:val="20"/>
              </w:rPr>
            </w:pPr>
            <w:r>
              <w:rPr>
                <w:sz w:val="20"/>
                <w:szCs w:val="20"/>
              </w:rPr>
              <w:t>Clinton Family Medical Center</w:t>
            </w:r>
          </w:p>
        </w:tc>
        <w:tc>
          <w:tcPr>
            <w:tcW w:w="2700" w:type="dxa"/>
          </w:tcPr>
          <w:p w14:paraId="76047143" w14:textId="3134D97C" w:rsidR="00795EA1" w:rsidRDefault="00795EA1" w:rsidP="00C23A63">
            <w:pPr>
              <w:pStyle w:val="NoSpacing"/>
              <w:rPr>
                <w:sz w:val="20"/>
                <w:szCs w:val="20"/>
              </w:rPr>
            </w:pPr>
            <w:r>
              <w:rPr>
                <w:sz w:val="20"/>
                <w:szCs w:val="20"/>
              </w:rPr>
              <w:t>606 Burkesville Rd</w:t>
            </w:r>
          </w:p>
        </w:tc>
        <w:tc>
          <w:tcPr>
            <w:tcW w:w="1530" w:type="dxa"/>
          </w:tcPr>
          <w:p w14:paraId="75D9E4E3" w14:textId="7F0B8329" w:rsidR="00795EA1" w:rsidRDefault="00795EA1" w:rsidP="00C23A63">
            <w:pPr>
              <w:pStyle w:val="NoSpacing"/>
              <w:jc w:val="center"/>
              <w:rPr>
                <w:sz w:val="20"/>
                <w:szCs w:val="20"/>
              </w:rPr>
            </w:pPr>
            <w:r>
              <w:rPr>
                <w:sz w:val="20"/>
                <w:szCs w:val="20"/>
              </w:rPr>
              <w:t>Albany</w:t>
            </w:r>
          </w:p>
        </w:tc>
        <w:tc>
          <w:tcPr>
            <w:tcW w:w="450" w:type="dxa"/>
          </w:tcPr>
          <w:p w14:paraId="237A0410" w14:textId="5BB625ED" w:rsidR="00795EA1" w:rsidRDefault="00795EA1" w:rsidP="00C23A63">
            <w:pPr>
              <w:pStyle w:val="NoSpacing"/>
              <w:jc w:val="center"/>
              <w:rPr>
                <w:sz w:val="20"/>
                <w:szCs w:val="20"/>
              </w:rPr>
            </w:pPr>
            <w:r>
              <w:rPr>
                <w:sz w:val="20"/>
                <w:szCs w:val="20"/>
              </w:rPr>
              <w:t>KY</w:t>
            </w:r>
          </w:p>
        </w:tc>
        <w:tc>
          <w:tcPr>
            <w:tcW w:w="990" w:type="dxa"/>
          </w:tcPr>
          <w:p w14:paraId="1AFAA2DF" w14:textId="626A86FB" w:rsidR="00795EA1" w:rsidRDefault="00795EA1" w:rsidP="00C23A63">
            <w:pPr>
              <w:pStyle w:val="NoSpacing"/>
              <w:jc w:val="center"/>
              <w:rPr>
                <w:sz w:val="20"/>
                <w:szCs w:val="20"/>
              </w:rPr>
            </w:pPr>
            <w:r>
              <w:rPr>
                <w:sz w:val="20"/>
                <w:szCs w:val="20"/>
              </w:rPr>
              <w:t>40342</w:t>
            </w:r>
          </w:p>
        </w:tc>
        <w:tc>
          <w:tcPr>
            <w:tcW w:w="990" w:type="dxa"/>
          </w:tcPr>
          <w:p w14:paraId="1C46FC50" w14:textId="1D5C8DAD" w:rsidR="00795EA1" w:rsidRDefault="00795EA1" w:rsidP="00C23A63">
            <w:pPr>
              <w:pStyle w:val="NoSpacing"/>
              <w:jc w:val="center"/>
              <w:rPr>
                <w:sz w:val="20"/>
                <w:szCs w:val="20"/>
              </w:rPr>
            </w:pPr>
            <w:r>
              <w:rPr>
                <w:sz w:val="20"/>
                <w:szCs w:val="20"/>
              </w:rPr>
              <w:t>HCF</w:t>
            </w:r>
          </w:p>
        </w:tc>
        <w:tc>
          <w:tcPr>
            <w:tcW w:w="360" w:type="dxa"/>
          </w:tcPr>
          <w:p w14:paraId="3E99D9BB" w14:textId="668CB89E" w:rsidR="00795EA1" w:rsidRDefault="00795EA1" w:rsidP="00C23A63">
            <w:pPr>
              <w:pStyle w:val="NoSpacing"/>
              <w:jc w:val="center"/>
              <w:rPr>
                <w:sz w:val="20"/>
                <w:szCs w:val="20"/>
              </w:rPr>
            </w:pPr>
            <w:r>
              <w:rPr>
                <w:sz w:val="20"/>
                <w:szCs w:val="20"/>
              </w:rPr>
              <w:t>R</w:t>
            </w:r>
          </w:p>
        </w:tc>
      </w:tr>
      <w:tr w:rsidR="00C23A63" w14:paraId="794D4AB9" w14:textId="2F42AC3B" w:rsidTr="00C23A63">
        <w:tc>
          <w:tcPr>
            <w:tcW w:w="900" w:type="dxa"/>
          </w:tcPr>
          <w:p w14:paraId="3D4C0871" w14:textId="41BDDB20" w:rsidR="00795EA1" w:rsidRDefault="00795EA1" w:rsidP="00BB6508">
            <w:pPr>
              <w:pStyle w:val="NoSpacing"/>
              <w:rPr>
                <w:sz w:val="20"/>
                <w:szCs w:val="20"/>
              </w:rPr>
            </w:pPr>
            <w:r>
              <w:rPr>
                <w:sz w:val="20"/>
                <w:szCs w:val="20"/>
              </w:rPr>
              <w:t>42072</w:t>
            </w:r>
          </w:p>
        </w:tc>
        <w:tc>
          <w:tcPr>
            <w:tcW w:w="3330" w:type="dxa"/>
          </w:tcPr>
          <w:p w14:paraId="28ECB862" w14:textId="5A16427D" w:rsidR="00795EA1" w:rsidRDefault="00795EA1" w:rsidP="00BB6508">
            <w:pPr>
              <w:pStyle w:val="NoSpacing"/>
              <w:rPr>
                <w:sz w:val="20"/>
                <w:szCs w:val="20"/>
              </w:rPr>
            </w:pPr>
            <w:r>
              <w:rPr>
                <w:sz w:val="20"/>
                <w:szCs w:val="20"/>
              </w:rPr>
              <w:t>Gamaliel Family Medical Center</w:t>
            </w:r>
          </w:p>
        </w:tc>
        <w:tc>
          <w:tcPr>
            <w:tcW w:w="2700" w:type="dxa"/>
          </w:tcPr>
          <w:p w14:paraId="1C6A5F92" w14:textId="19A5B537" w:rsidR="00795EA1" w:rsidRDefault="00795EA1" w:rsidP="00C23A63">
            <w:pPr>
              <w:pStyle w:val="NoSpacing"/>
              <w:rPr>
                <w:sz w:val="20"/>
                <w:szCs w:val="20"/>
              </w:rPr>
            </w:pPr>
            <w:r>
              <w:rPr>
                <w:sz w:val="20"/>
                <w:szCs w:val="20"/>
              </w:rPr>
              <w:t>102 Rhodes St.</w:t>
            </w:r>
          </w:p>
        </w:tc>
        <w:tc>
          <w:tcPr>
            <w:tcW w:w="1530" w:type="dxa"/>
          </w:tcPr>
          <w:p w14:paraId="77466959" w14:textId="4BB9C402" w:rsidR="00795EA1" w:rsidRDefault="00795EA1" w:rsidP="00C23A63">
            <w:pPr>
              <w:pStyle w:val="NoSpacing"/>
              <w:jc w:val="center"/>
              <w:rPr>
                <w:sz w:val="20"/>
                <w:szCs w:val="20"/>
              </w:rPr>
            </w:pPr>
            <w:r>
              <w:rPr>
                <w:sz w:val="20"/>
                <w:szCs w:val="20"/>
              </w:rPr>
              <w:t>Gamaliel</w:t>
            </w:r>
          </w:p>
        </w:tc>
        <w:tc>
          <w:tcPr>
            <w:tcW w:w="450" w:type="dxa"/>
          </w:tcPr>
          <w:p w14:paraId="37E120F5" w14:textId="432ED8F8" w:rsidR="00795EA1" w:rsidRDefault="00795EA1" w:rsidP="00C23A63">
            <w:pPr>
              <w:pStyle w:val="NoSpacing"/>
              <w:jc w:val="center"/>
              <w:rPr>
                <w:sz w:val="20"/>
                <w:szCs w:val="20"/>
              </w:rPr>
            </w:pPr>
            <w:r>
              <w:rPr>
                <w:sz w:val="20"/>
                <w:szCs w:val="20"/>
              </w:rPr>
              <w:t>KY</w:t>
            </w:r>
          </w:p>
        </w:tc>
        <w:tc>
          <w:tcPr>
            <w:tcW w:w="990" w:type="dxa"/>
          </w:tcPr>
          <w:p w14:paraId="52BA2454" w14:textId="590CF800" w:rsidR="00795EA1" w:rsidRDefault="00795EA1" w:rsidP="00C23A63">
            <w:pPr>
              <w:pStyle w:val="NoSpacing"/>
              <w:jc w:val="center"/>
              <w:rPr>
                <w:sz w:val="20"/>
                <w:szCs w:val="20"/>
              </w:rPr>
            </w:pPr>
            <w:r>
              <w:rPr>
                <w:sz w:val="20"/>
                <w:szCs w:val="20"/>
              </w:rPr>
              <w:t>42503</w:t>
            </w:r>
          </w:p>
        </w:tc>
        <w:tc>
          <w:tcPr>
            <w:tcW w:w="990" w:type="dxa"/>
          </w:tcPr>
          <w:p w14:paraId="4A1095BD" w14:textId="59990EDD" w:rsidR="00795EA1" w:rsidRDefault="00795EA1" w:rsidP="00C23A63">
            <w:pPr>
              <w:pStyle w:val="NoSpacing"/>
              <w:jc w:val="center"/>
              <w:rPr>
                <w:sz w:val="20"/>
                <w:szCs w:val="20"/>
              </w:rPr>
            </w:pPr>
            <w:r>
              <w:rPr>
                <w:sz w:val="20"/>
                <w:szCs w:val="20"/>
              </w:rPr>
              <w:t>HCF</w:t>
            </w:r>
          </w:p>
        </w:tc>
        <w:tc>
          <w:tcPr>
            <w:tcW w:w="360" w:type="dxa"/>
          </w:tcPr>
          <w:p w14:paraId="2BD63059" w14:textId="45CF10CF" w:rsidR="00795EA1" w:rsidRDefault="00795EA1" w:rsidP="00C23A63">
            <w:pPr>
              <w:pStyle w:val="NoSpacing"/>
              <w:jc w:val="center"/>
              <w:rPr>
                <w:sz w:val="20"/>
                <w:szCs w:val="20"/>
              </w:rPr>
            </w:pPr>
            <w:r>
              <w:rPr>
                <w:sz w:val="20"/>
                <w:szCs w:val="20"/>
              </w:rPr>
              <w:t>R</w:t>
            </w:r>
          </w:p>
        </w:tc>
      </w:tr>
      <w:tr w:rsidR="00795EA1" w14:paraId="76A1A196" w14:textId="77777777" w:rsidTr="00C23A63">
        <w:tc>
          <w:tcPr>
            <w:tcW w:w="900" w:type="dxa"/>
          </w:tcPr>
          <w:p w14:paraId="4FB5D78F" w14:textId="2573DDDB" w:rsidR="00795EA1" w:rsidRDefault="00795EA1" w:rsidP="00BB6508">
            <w:pPr>
              <w:pStyle w:val="NoSpacing"/>
              <w:rPr>
                <w:sz w:val="20"/>
                <w:szCs w:val="20"/>
              </w:rPr>
            </w:pPr>
            <w:r>
              <w:rPr>
                <w:sz w:val="20"/>
                <w:szCs w:val="20"/>
              </w:rPr>
              <w:t>42073</w:t>
            </w:r>
          </w:p>
        </w:tc>
        <w:tc>
          <w:tcPr>
            <w:tcW w:w="3330" w:type="dxa"/>
          </w:tcPr>
          <w:p w14:paraId="0E1B6EA1" w14:textId="5477EF6C" w:rsidR="00795EA1" w:rsidRDefault="00795EA1" w:rsidP="00BB6508">
            <w:pPr>
              <w:pStyle w:val="NoSpacing"/>
              <w:rPr>
                <w:sz w:val="20"/>
                <w:szCs w:val="20"/>
              </w:rPr>
            </w:pPr>
            <w:r>
              <w:rPr>
                <w:sz w:val="20"/>
                <w:szCs w:val="20"/>
              </w:rPr>
              <w:t>Glasgow Ped</w:t>
            </w:r>
            <w:r w:rsidR="00C23A63">
              <w:rPr>
                <w:sz w:val="20"/>
                <w:szCs w:val="20"/>
              </w:rPr>
              <w:t>iatrics Healthcare</w:t>
            </w:r>
          </w:p>
        </w:tc>
        <w:tc>
          <w:tcPr>
            <w:tcW w:w="2700" w:type="dxa"/>
          </w:tcPr>
          <w:p w14:paraId="4D6FDC9F" w14:textId="5023FAAE" w:rsidR="00795EA1" w:rsidRDefault="00C23A63" w:rsidP="00C23A63">
            <w:pPr>
              <w:pStyle w:val="NoSpacing"/>
              <w:rPr>
                <w:sz w:val="20"/>
                <w:szCs w:val="20"/>
              </w:rPr>
            </w:pPr>
            <w:r>
              <w:rPr>
                <w:sz w:val="20"/>
                <w:szCs w:val="20"/>
              </w:rPr>
              <w:t>301 Professional Pard</w:t>
            </w:r>
          </w:p>
        </w:tc>
        <w:tc>
          <w:tcPr>
            <w:tcW w:w="1530" w:type="dxa"/>
          </w:tcPr>
          <w:p w14:paraId="576F9A33" w14:textId="7DCE69E8" w:rsidR="00795EA1" w:rsidRDefault="00C23A63" w:rsidP="00C23A63">
            <w:pPr>
              <w:pStyle w:val="NoSpacing"/>
              <w:jc w:val="center"/>
              <w:rPr>
                <w:sz w:val="20"/>
                <w:szCs w:val="20"/>
              </w:rPr>
            </w:pPr>
            <w:r>
              <w:rPr>
                <w:sz w:val="20"/>
                <w:szCs w:val="20"/>
              </w:rPr>
              <w:t>Glasgow</w:t>
            </w:r>
          </w:p>
        </w:tc>
        <w:tc>
          <w:tcPr>
            <w:tcW w:w="450" w:type="dxa"/>
          </w:tcPr>
          <w:p w14:paraId="6F7B7994" w14:textId="7D1E0B1F" w:rsidR="00795EA1" w:rsidRDefault="00C23A63" w:rsidP="00C23A63">
            <w:pPr>
              <w:pStyle w:val="NoSpacing"/>
              <w:jc w:val="center"/>
              <w:rPr>
                <w:sz w:val="20"/>
                <w:szCs w:val="20"/>
              </w:rPr>
            </w:pPr>
            <w:r>
              <w:rPr>
                <w:sz w:val="20"/>
                <w:szCs w:val="20"/>
              </w:rPr>
              <w:t>KY</w:t>
            </w:r>
          </w:p>
        </w:tc>
        <w:tc>
          <w:tcPr>
            <w:tcW w:w="990" w:type="dxa"/>
          </w:tcPr>
          <w:p w14:paraId="6EF427E9" w14:textId="6410A4FA" w:rsidR="00795EA1" w:rsidRDefault="00C23A63" w:rsidP="00C23A63">
            <w:pPr>
              <w:pStyle w:val="NoSpacing"/>
              <w:jc w:val="center"/>
              <w:rPr>
                <w:sz w:val="20"/>
                <w:szCs w:val="20"/>
              </w:rPr>
            </w:pPr>
            <w:r>
              <w:rPr>
                <w:sz w:val="20"/>
                <w:szCs w:val="20"/>
              </w:rPr>
              <w:t>42141</w:t>
            </w:r>
          </w:p>
        </w:tc>
        <w:tc>
          <w:tcPr>
            <w:tcW w:w="990" w:type="dxa"/>
          </w:tcPr>
          <w:p w14:paraId="27AC0D4F" w14:textId="7D146D29" w:rsidR="00795EA1" w:rsidRDefault="00C23A63" w:rsidP="00C23A63">
            <w:pPr>
              <w:pStyle w:val="NoSpacing"/>
              <w:jc w:val="center"/>
              <w:rPr>
                <w:sz w:val="20"/>
                <w:szCs w:val="20"/>
              </w:rPr>
            </w:pPr>
            <w:r>
              <w:rPr>
                <w:sz w:val="20"/>
                <w:szCs w:val="20"/>
              </w:rPr>
              <w:t>HCF</w:t>
            </w:r>
          </w:p>
        </w:tc>
        <w:tc>
          <w:tcPr>
            <w:tcW w:w="360" w:type="dxa"/>
          </w:tcPr>
          <w:p w14:paraId="0E874653" w14:textId="13ACAC58" w:rsidR="00795EA1" w:rsidRDefault="00C23A63" w:rsidP="00C23A63">
            <w:pPr>
              <w:pStyle w:val="NoSpacing"/>
              <w:jc w:val="center"/>
              <w:rPr>
                <w:sz w:val="20"/>
                <w:szCs w:val="20"/>
              </w:rPr>
            </w:pPr>
            <w:r>
              <w:rPr>
                <w:sz w:val="20"/>
                <w:szCs w:val="20"/>
              </w:rPr>
              <w:t>R</w:t>
            </w:r>
          </w:p>
        </w:tc>
      </w:tr>
      <w:tr w:rsidR="00C23A63" w14:paraId="4D2121CE" w14:textId="77777777" w:rsidTr="00C23A63">
        <w:tc>
          <w:tcPr>
            <w:tcW w:w="900" w:type="dxa"/>
          </w:tcPr>
          <w:p w14:paraId="1E3AB09C" w14:textId="00F4C292" w:rsidR="00C23A63" w:rsidRDefault="00C23A63" w:rsidP="00C23A63">
            <w:pPr>
              <w:pStyle w:val="NoSpacing"/>
              <w:rPr>
                <w:sz w:val="20"/>
                <w:szCs w:val="20"/>
              </w:rPr>
            </w:pPr>
            <w:r>
              <w:rPr>
                <w:sz w:val="20"/>
                <w:szCs w:val="20"/>
              </w:rPr>
              <w:t>72076</w:t>
            </w:r>
          </w:p>
        </w:tc>
        <w:tc>
          <w:tcPr>
            <w:tcW w:w="3330" w:type="dxa"/>
          </w:tcPr>
          <w:p w14:paraId="4C960BDD" w14:textId="793CD2CE" w:rsidR="00C23A63" w:rsidRDefault="00C23A63" w:rsidP="00C23A63">
            <w:pPr>
              <w:pStyle w:val="NoSpacing"/>
              <w:rPr>
                <w:sz w:val="20"/>
                <w:szCs w:val="20"/>
              </w:rPr>
            </w:pPr>
            <w:r>
              <w:rPr>
                <w:sz w:val="20"/>
                <w:szCs w:val="20"/>
              </w:rPr>
              <w:t>Jamestown Healthcare</w:t>
            </w:r>
          </w:p>
        </w:tc>
        <w:tc>
          <w:tcPr>
            <w:tcW w:w="2700" w:type="dxa"/>
          </w:tcPr>
          <w:p w14:paraId="33520A28" w14:textId="5179F079" w:rsidR="00C23A63" w:rsidRDefault="00C23A63" w:rsidP="00C23A63">
            <w:pPr>
              <w:pStyle w:val="NoSpacing"/>
              <w:rPr>
                <w:sz w:val="20"/>
                <w:szCs w:val="20"/>
              </w:rPr>
            </w:pPr>
            <w:r>
              <w:rPr>
                <w:sz w:val="20"/>
                <w:szCs w:val="20"/>
              </w:rPr>
              <w:t>1417 N. Main St</w:t>
            </w:r>
          </w:p>
        </w:tc>
        <w:tc>
          <w:tcPr>
            <w:tcW w:w="1530" w:type="dxa"/>
          </w:tcPr>
          <w:p w14:paraId="6D5C7772" w14:textId="45D97206" w:rsidR="00C23A63" w:rsidRDefault="00C23A63" w:rsidP="00C23A63">
            <w:pPr>
              <w:pStyle w:val="NoSpacing"/>
              <w:jc w:val="center"/>
              <w:rPr>
                <w:sz w:val="20"/>
                <w:szCs w:val="20"/>
              </w:rPr>
            </w:pPr>
            <w:r>
              <w:rPr>
                <w:sz w:val="20"/>
                <w:szCs w:val="20"/>
              </w:rPr>
              <w:t>Jamestown</w:t>
            </w:r>
          </w:p>
        </w:tc>
        <w:tc>
          <w:tcPr>
            <w:tcW w:w="450" w:type="dxa"/>
          </w:tcPr>
          <w:p w14:paraId="0F5F453B" w14:textId="311221D0" w:rsidR="00C23A63" w:rsidRDefault="00C23A63" w:rsidP="00C23A63">
            <w:pPr>
              <w:pStyle w:val="NoSpacing"/>
              <w:jc w:val="center"/>
              <w:rPr>
                <w:sz w:val="20"/>
                <w:szCs w:val="20"/>
              </w:rPr>
            </w:pPr>
            <w:r>
              <w:rPr>
                <w:sz w:val="20"/>
                <w:szCs w:val="20"/>
              </w:rPr>
              <w:t>KY</w:t>
            </w:r>
          </w:p>
        </w:tc>
        <w:tc>
          <w:tcPr>
            <w:tcW w:w="990" w:type="dxa"/>
          </w:tcPr>
          <w:p w14:paraId="54EFA2CD" w14:textId="45DEF189" w:rsidR="00C23A63" w:rsidRDefault="00C23A63" w:rsidP="00C23A63">
            <w:pPr>
              <w:pStyle w:val="NoSpacing"/>
              <w:jc w:val="center"/>
              <w:rPr>
                <w:sz w:val="20"/>
                <w:szCs w:val="20"/>
              </w:rPr>
            </w:pPr>
            <w:r>
              <w:rPr>
                <w:sz w:val="20"/>
                <w:szCs w:val="20"/>
              </w:rPr>
              <w:t>42629</w:t>
            </w:r>
          </w:p>
        </w:tc>
        <w:tc>
          <w:tcPr>
            <w:tcW w:w="990" w:type="dxa"/>
          </w:tcPr>
          <w:p w14:paraId="08457F6C" w14:textId="56920DD0" w:rsidR="00C23A63" w:rsidRDefault="00C23A63" w:rsidP="00C23A63">
            <w:pPr>
              <w:pStyle w:val="NoSpacing"/>
              <w:jc w:val="center"/>
              <w:rPr>
                <w:sz w:val="20"/>
                <w:szCs w:val="20"/>
              </w:rPr>
            </w:pPr>
            <w:r>
              <w:rPr>
                <w:sz w:val="20"/>
                <w:szCs w:val="20"/>
              </w:rPr>
              <w:t>HCF</w:t>
            </w:r>
          </w:p>
        </w:tc>
        <w:tc>
          <w:tcPr>
            <w:tcW w:w="360" w:type="dxa"/>
          </w:tcPr>
          <w:p w14:paraId="6D3609C1" w14:textId="5C7C4E63" w:rsidR="00C23A63" w:rsidRDefault="00C23A63" w:rsidP="00C23A63">
            <w:pPr>
              <w:pStyle w:val="NoSpacing"/>
              <w:jc w:val="center"/>
              <w:rPr>
                <w:sz w:val="20"/>
                <w:szCs w:val="20"/>
              </w:rPr>
            </w:pPr>
            <w:r>
              <w:rPr>
                <w:sz w:val="20"/>
                <w:szCs w:val="20"/>
              </w:rPr>
              <w:t>R</w:t>
            </w:r>
          </w:p>
        </w:tc>
      </w:tr>
      <w:tr w:rsidR="00C23A63" w14:paraId="3545E044" w14:textId="77777777" w:rsidTr="00C23A63">
        <w:tc>
          <w:tcPr>
            <w:tcW w:w="900" w:type="dxa"/>
          </w:tcPr>
          <w:p w14:paraId="2A835C22" w14:textId="5718D346" w:rsidR="00C23A63" w:rsidRDefault="00C23A63" w:rsidP="00C23A63">
            <w:pPr>
              <w:pStyle w:val="NoSpacing"/>
              <w:rPr>
                <w:sz w:val="20"/>
                <w:szCs w:val="20"/>
              </w:rPr>
            </w:pPr>
            <w:r>
              <w:rPr>
                <w:sz w:val="20"/>
                <w:szCs w:val="20"/>
              </w:rPr>
              <w:t>42113</w:t>
            </w:r>
          </w:p>
        </w:tc>
        <w:tc>
          <w:tcPr>
            <w:tcW w:w="3330" w:type="dxa"/>
          </w:tcPr>
          <w:p w14:paraId="0C724EC2" w14:textId="7F7271C5" w:rsidR="00C23A63" w:rsidRDefault="00C23A63" w:rsidP="00C23A63">
            <w:pPr>
              <w:pStyle w:val="NoSpacing"/>
              <w:rPr>
                <w:sz w:val="20"/>
                <w:szCs w:val="20"/>
              </w:rPr>
            </w:pPr>
            <w:r>
              <w:rPr>
                <w:sz w:val="20"/>
                <w:szCs w:val="20"/>
              </w:rPr>
              <w:t>Russell Family Medical</w:t>
            </w:r>
          </w:p>
        </w:tc>
        <w:tc>
          <w:tcPr>
            <w:tcW w:w="2700" w:type="dxa"/>
          </w:tcPr>
          <w:p w14:paraId="18442A1E" w14:textId="7FCB6EEA" w:rsidR="00C23A63" w:rsidRDefault="00C23A63" w:rsidP="00C23A63">
            <w:pPr>
              <w:pStyle w:val="NoSpacing"/>
              <w:rPr>
                <w:sz w:val="20"/>
                <w:szCs w:val="20"/>
              </w:rPr>
            </w:pPr>
            <w:r>
              <w:rPr>
                <w:sz w:val="20"/>
                <w:szCs w:val="20"/>
              </w:rPr>
              <w:t>404 Steve Dr</w:t>
            </w:r>
          </w:p>
        </w:tc>
        <w:tc>
          <w:tcPr>
            <w:tcW w:w="1530" w:type="dxa"/>
          </w:tcPr>
          <w:p w14:paraId="0A1078E0" w14:textId="5CA94419" w:rsidR="00C23A63" w:rsidRDefault="00C23A63" w:rsidP="00C23A63">
            <w:pPr>
              <w:pStyle w:val="NoSpacing"/>
              <w:jc w:val="center"/>
              <w:rPr>
                <w:sz w:val="20"/>
                <w:szCs w:val="20"/>
              </w:rPr>
            </w:pPr>
            <w:r>
              <w:rPr>
                <w:sz w:val="20"/>
                <w:szCs w:val="20"/>
              </w:rPr>
              <w:t>Russell</w:t>
            </w:r>
          </w:p>
        </w:tc>
        <w:tc>
          <w:tcPr>
            <w:tcW w:w="450" w:type="dxa"/>
          </w:tcPr>
          <w:p w14:paraId="34F9D0CA" w14:textId="0083B048" w:rsidR="00C23A63" w:rsidRDefault="00C23A63" w:rsidP="00C23A63">
            <w:pPr>
              <w:pStyle w:val="NoSpacing"/>
              <w:jc w:val="center"/>
              <w:rPr>
                <w:sz w:val="20"/>
                <w:szCs w:val="20"/>
              </w:rPr>
            </w:pPr>
            <w:r>
              <w:rPr>
                <w:sz w:val="20"/>
                <w:szCs w:val="20"/>
              </w:rPr>
              <w:t>KY</w:t>
            </w:r>
          </w:p>
        </w:tc>
        <w:tc>
          <w:tcPr>
            <w:tcW w:w="990" w:type="dxa"/>
          </w:tcPr>
          <w:p w14:paraId="6ECB9DB0" w14:textId="5C9CC2D6" w:rsidR="00C23A63" w:rsidRDefault="00C23A63" w:rsidP="00C23A63">
            <w:pPr>
              <w:pStyle w:val="NoSpacing"/>
              <w:jc w:val="center"/>
              <w:rPr>
                <w:sz w:val="20"/>
                <w:szCs w:val="20"/>
              </w:rPr>
            </w:pPr>
            <w:r>
              <w:rPr>
                <w:sz w:val="20"/>
                <w:szCs w:val="20"/>
              </w:rPr>
              <w:t>42642</w:t>
            </w:r>
          </w:p>
        </w:tc>
        <w:tc>
          <w:tcPr>
            <w:tcW w:w="990" w:type="dxa"/>
          </w:tcPr>
          <w:p w14:paraId="146D4DA5" w14:textId="3C28CE10" w:rsidR="00C23A63" w:rsidRDefault="00C23A63" w:rsidP="00C23A63">
            <w:pPr>
              <w:pStyle w:val="NoSpacing"/>
              <w:jc w:val="center"/>
              <w:rPr>
                <w:sz w:val="20"/>
                <w:szCs w:val="20"/>
              </w:rPr>
            </w:pPr>
            <w:r>
              <w:rPr>
                <w:sz w:val="20"/>
                <w:szCs w:val="20"/>
              </w:rPr>
              <w:t>HCF</w:t>
            </w:r>
          </w:p>
        </w:tc>
        <w:tc>
          <w:tcPr>
            <w:tcW w:w="360" w:type="dxa"/>
          </w:tcPr>
          <w:p w14:paraId="40486B36" w14:textId="4609D2D2" w:rsidR="00C23A63" w:rsidRDefault="00C23A63" w:rsidP="00C23A63">
            <w:pPr>
              <w:pStyle w:val="NoSpacing"/>
              <w:jc w:val="center"/>
              <w:rPr>
                <w:sz w:val="20"/>
                <w:szCs w:val="20"/>
              </w:rPr>
            </w:pPr>
            <w:r>
              <w:rPr>
                <w:sz w:val="20"/>
                <w:szCs w:val="20"/>
              </w:rPr>
              <w:t>R</w:t>
            </w:r>
          </w:p>
        </w:tc>
      </w:tr>
      <w:tr w:rsidR="00C23A63" w14:paraId="000870DC" w14:textId="77777777" w:rsidTr="00C23A63">
        <w:tc>
          <w:tcPr>
            <w:tcW w:w="900" w:type="dxa"/>
          </w:tcPr>
          <w:p w14:paraId="1D791D22" w14:textId="7E4BA89A" w:rsidR="00C23A63" w:rsidRDefault="00C23A63" w:rsidP="00C23A63">
            <w:pPr>
              <w:pStyle w:val="NoSpacing"/>
              <w:rPr>
                <w:sz w:val="20"/>
                <w:szCs w:val="20"/>
              </w:rPr>
            </w:pPr>
            <w:r>
              <w:rPr>
                <w:sz w:val="20"/>
                <w:szCs w:val="20"/>
              </w:rPr>
              <w:t>69744</w:t>
            </w:r>
          </w:p>
        </w:tc>
        <w:tc>
          <w:tcPr>
            <w:tcW w:w="3330" w:type="dxa"/>
          </w:tcPr>
          <w:p w14:paraId="4A5F732C" w14:textId="2A4AF254" w:rsidR="00C23A63" w:rsidRDefault="00C23A63" w:rsidP="00C23A63">
            <w:pPr>
              <w:pStyle w:val="NoSpacing"/>
              <w:rPr>
                <w:sz w:val="20"/>
                <w:szCs w:val="20"/>
              </w:rPr>
            </w:pPr>
            <w:r>
              <w:rPr>
                <w:sz w:val="20"/>
                <w:szCs w:val="20"/>
              </w:rPr>
              <w:t>Family Care of the Bluegrass Lawrenceburg</w:t>
            </w:r>
          </w:p>
        </w:tc>
        <w:tc>
          <w:tcPr>
            <w:tcW w:w="2700" w:type="dxa"/>
          </w:tcPr>
          <w:p w14:paraId="4AD2464F" w14:textId="1E477B0F" w:rsidR="00C23A63" w:rsidRDefault="00C23A63" w:rsidP="00C23A63">
            <w:pPr>
              <w:pStyle w:val="NoSpacing"/>
              <w:rPr>
                <w:sz w:val="20"/>
                <w:szCs w:val="20"/>
              </w:rPr>
            </w:pPr>
            <w:r>
              <w:rPr>
                <w:sz w:val="20"/>
                <w:szCs w:val="20"/>
              </w:rPr>
              <w:t>512 Saffell St</w:t>
            </w:r>
          </w:p>
        </w:tc>
        <w:tc>
          <w:tcPr>
            <w:tcW w:w="1530" w:type="dxa"/>
          </w:tcPr>
          <w:p w14:paraId="7FE0310B" w14:textId="56908B67" w:rsidR="00C23A63" w:rsidRDefault="00C23A63" w:rsidP="00C23A63">
            <w:pPr>
              <w:pStyle w:val="NoSpacing"/>
              <w:jc w:val="center"/>
              <w:rPr>
                <w:sz w:val="20"/>
                <w:szCs w:val="20"/>
              </w:rPr>
            </w:pPr>
            <w:r>
              <w:rPr>
                <w:sz w:val="20"/>
                <w:szCs w:val="20"/>
              </w:rPr>
              <w:t>Lawrenceburg</w:t>
            </w:r>
          </w:p>
        </w:tc>
        <w:tc>
          <w:tcPr>
            <w:tcW w:w="450" w:type="dxa"/>
          </w:tcPr>
          <w:p w14:paraId="56C665DC" w14:textId="61143522" w:rsidR="00C23A63" w:rsidRDefault="00C23A63" w:rsidP="00C23A63">
            <w:pPr>
              <w:pStyle w:val="NoSpacing"/>
              <w:jc w:val="center"/>
              <w:rPr>
                <w:sz w:val="20"/>
                <w:szCs w:val="20"/>
              </w:rPr>
            </w:pPr>
            <w:r>
              <w:rPr>
                <w:sz w:val="20"/>
                <w:szCs w:val="20"/>
              </w:rPr>
              <w:t>KY</w:t>
            </w:r>
          </w:p>
        </w:tc>
        <w:tc>
          <w:tcPr>
            <w:tcW w:w="990" w:type="dxa"/>
          </w:tcPr>
          <w:p w14:paraId="74976ED2" w14:textId="77777777" w:rsidR="00C23A63" w:rsidRDefault="00C23A63" w:rsidP="00C23A63">
            <w:pPr>
              <w:pStyle w:val="NoSpacing"/>
              <w:jc w:val="center"/>
              <w:rPr>
                <w:sz w:val="20"/>
                <w:szCs w:val="20"/>
              </w:rPr>
            </w:pPr>
            <w:r>
              <w:rPr>
                <w:sz w:val="20"/>
                <w:szCs w:val="20"/>
              </w:rPr>
              <w:t>40342</w:t>
            </w:r>
          </w:p>
          <w:p w14:paraId="143E944C" w14:textId="641758B8" w:rsidR="00C23A63" w:rsidRDefault="00C23A63" w:rsidP="00C23A63">
            <w:pPr>
              <w:pStyle w:val="NoSpacing"/>
              <w:jc w:val="center"/>
              <w:rPr>
                <w:sz w:val="20"/>
                <w:szCs w:val="20"/>
              </w:rPr>
            </w:pPr>
          </w:p>
        </w:tc>
        <w:tc>
          <w:tcPr>
            <w:tcW w:w="990" w:type="dxa"/>
          </w:tcPr>
          <w:p w14:paraId="3FCBE640" w14:textId="04760C11" w:rsidR="00C23A63" w:rsidRDefault="00C23A63" w:rsidP="00C23A63">
            <w:pPr>
              <w:pStyle w:val="NoSpacing"/>
              <w:jc w:val="center"/>
              <w:rPr>
                <w:sz w:val="20"/>
                <w:szCs w:val="20"/>
              </w:rPr>
            </w:pPr>
            <w:r>
              <w:rPr>
                <w:sz w:val="20"/>
                <w:szCs w:val="20"/>
              </w:rPr>
              <w:t>HCF</w:t>
            </w:r>
          </w:p>
        </w:tc>
        <w:tc>
          <w:tcPr>
            <w:tcW w:w="360" w:type="dxa"/>
          </w:tcPr>
          <w:p w14:paraId="0C4CF966" w14:textId="57763AF9" w:rsidR="00C23A63" w:rsidRDefault="00C23A63" w:rsidP="00C23A63">
            <w:pPr>
              <w:pStyle w:val="NoSpacing"/>
              <w:jc w:val="center"/>
              <w:rPr>
                <w:sz w:val="20"/>
                <w:szCs w:val="20"/>
              </w:rPr>
            </w:pPr>
            <w:r>
              <w:rPr>
                <w:sz w:val="20"/>
                <w:szCs w:val="20"/>
              </w:rPr>
              <w:t>R</w:t>
            </w:r>
          </w:p>
        </w:tc>
      </w:tr>
      <w:tr w:rsidR="00C23A63" w14:paraId="1800F706" w14:textId="77777777" w:rsidTr="00C23A63">
        <w:tc>
          <w:tcPr>
            <w:tcW w:w="900" w:type="dxa"/>
          </w:tcPr>
          <w:p w14:paraId="708D273F" w14:textId="16031F46" w:rsidR="00C23A63" w:rsidRDefault="00C23A63" w:rsidP="00C23A63">
            <w:pPr>
              <w:pStyle w:val="NoSpacing"/>
              <w:rPr>
                <w:sz w:val="20"/>
                <w:szCs w:val="20"/>
              </w:rPr>
            </w:pPr>
            <w:r>
              <w:rPr>
                <w:sz w:val="20"/>
                <w:szCs w:val="20"/>
              </w:rPr>
              <w:t>68858</w:t>
            </w:r>
          </w:p>
        </w:tc>
        <w:tc>
          <w:tcPr>
            <w:tcW w:w="3330" w:type="dxa"/>
          </w:tcPr>
          <w:p w14:paraId="72279E09" w14:textId="6A46CFC5" w:rsidR="00C23A63" w:rsidRDefault="00C23A63" w:rsidP="00C23A63">
            <w:pPr>
              <w:pStyle w:val="NoSpacing"/>
              <w:rPr>
                <w:sz w:val="20"/>
                <w:szCs w:val="20"/>
              </w:rPr>
            </w:pPr>
            <w:r>
              <w:rPr>
                <w:sz w:val="20"/>
                <w:szCs w:val="20"/>
              </w:rPr>
              <w:t>Family Care of the Bluegrass East</w:t>
            </w:r>
          </w:p>
        </w:tc>
        <w:tc>
          <w:tcPr>
            <w:tcW w:w="2700" w:type="dxa"/>
          </w:tcPr>
          <w:p w14:paraId="74E6ACBD" w14:textId="6461ED78" w:rsidR="00C23A63" w:rsidRDefault="00431906" w:rsidP="00C23A63">
            <w:pPr>
              <w:pStyle w:val="NoSpacing"/>
              <w:rPr>
                <w:sz w:val="20"/>
                <w:szCs w:val="20"/>
              </w:rPr>
            </w:pPr>
            <w:r>
              <w:rPr>
                <w:sz w:val="20"/>
                <w:szCs w:val="20"/>
              </w:rPr>
              <w:t>593 E Main St</w:t>
            </w:r>
          </w:p>
        </w:tc>
        <w:tc>
          <w:tcPr>
            <w:tcW w:w="1530" w:type="dxa"/>
          </w:tcPr>
          <w:p w14:paraId="507DB709" w14:textId="134E820D" w:rsidR="00C23A63" w:rsidRDefault="00C23A63" w:rsidP="00C23A63">
            <w:pPr>
              <w:pStyle w:val="NoSpacing"/>
              <w:jc w:val="center"/>
              <w:rPr>
                <w:sz w:val="20"/>
                <w:szCs w:val="20"/>
              </w:rPr>
            </w:pPr>
            <w:r>
              <w:rPr>
                <w:sz w:val="20"/>
                <w:szCs w:val="20"/>
              </w:rPr>
              <w:t>Frankfort</w:t>
            </w:r>
          </w:p>
        </w:tc>
        <w:tc>
          <w:tcPr>
            <w:tcW w:w="450" w:type="dxa"/>
          </w:tcPr>
          <w:p w14:paraId="01E3AF29" w14:textId="0B118D0F" w:rsidR="00C23A63" w:rsidRDefault="00C23A63" w:rsidP="00C23A63">
            <w:pPr>
              <w:pStyle w:val="NoSpacing"/>
              <w:jc w:val="center"/>
              <w:rPr>
                <w:sz w:val="20"/>
                <w:szCs w:val="20"/>
              </w:rPr>
            </w:pPr>
            <w:r>
              <w:rPr>
                <w:sz w:val="20"/>
                <w:szCs w:val="20"/>
              </w:rPr>
              <w:t>KY</w:t>
            </w:r>
          </w:p>
        </w:tc>
        <w:tc>
          <w:tcPr>
            <w:tcW w:w="990" w:type="dxa"/>
          </w:tcPr>
          <w:p w14:paraId="16C37809" w14:textId="2EFE21E4" w:rsidR="00C23A63" w:rsidRDefault="00C23A63" w:rsidP="00C23A63">
            <w:pPr>
              <w:pStyle w:val="NoSpacing"/>
              <w:jc w:val="center"/>
              <w:rPr>
                <w:sz w:val="20"/>
                <w:szCs w:val="20"/>
              </w:rPr>
            </w:pPr>
            <w:r>
              <w:rPr>
                <w:sz w:val="20"/>
                <w:szCs w:val="20"/>
              </w:rPr>
              <w:t>40601</w:t>
            </w:r>
          </w:p>
        </w:tc>
        <w:tc>
          <w:tcPr>
            <w:tcW w:w="990" w:type="dxa"/>
          </w:tcPr>
          <w:p w14:paraId="63E0B754" w14:textId="3FB989E5" w:rsidR="00C23A63" w:rsidRDefault="00C23A63" w:rsidP="00C23A63">
            <w:pPr>
              <w:pStyle w:val="NoSpacing"/>
              <w:jc w:val="center"/>
              <w:rPr>
                <w:sz w:val="20"/>
                <w:szCs w:val="20"/>
              </w:rPr>
            </w:pPr>
            <w:r>
              <w:rPr>
                <w:sz w:val="20"/>
                <w:szCs w:val="20"/>
              </w:rPr>
              <w:t>HCF</w:t>
            </w:r>
          </w:p>
        </w:tc>
        <w:tc>
          <w:tcPr>
            <w:tcW w:w="360" w:type="dxa"/>
          </w:tcPr>
          <w:p w14:paraId="3EE5FBFD" w14:textId="503E53F9" w:rsidR="00C23A63" w:rsidRDefault="00C23A63" w:rsidP="00C23A63">
            <w:pPr>
              <w:pStyle w:val="NoSpacing"/>
              <w:jc w:val="center"/>
              <w:rPr>
                <w:sz w:val="20"/>
                <w:szCs w:val="20"/>
              </w:rPr>
            </w:pPr>
            <w:r>
              <w:rPr>
                <w:sz w:val="20"/>
                <w:szCs w:val="20"/>
              </w:rPr>
              <w:t>R</w:t>
            </w:r>
          </w:p>
        </w:tc>
      </w:tr>
      <w:tr w:rsidR="00C23A63" w14:paraId="294B3118" w14:textId="77777777" w:rsidTr="00C23A63">
        <w:tc>
          <w:tcPr>
            <w:tcW w:w="900" w:type="dxa"/>
          </w:tcPr>
          <w:p w14:paraId="6C5F203C" w14:textId="23A84B2C" w:rsidR="00C23A63" w:rsidRDefault="00C23A63" w:rsidP="00C23A63">
            <w:pPr>
              <w:pStyle w:val="NoSpacing"/>
              <w:rPr>
                <w:sz w:val="20"/>
                <w:szCs w:val="20"/>
              </w:rPr>
            </w:pPr>
            <w:r>
              <w:rPr>
                <w:sz w:val="20"/>
                <w:szCs w:val="20"/>
              </w:rPr>
              <w:t>68639</w:t>
            </w:r>
          </w:p>
        </w:tc>
        <w:tc>
          <w:tcPr>
            <w:tcW w:w="3330" w:type="dxa"/>
          </w:tcPr>
          <w:p w14:paraId="18648713" w14:textId="48DB8FF1" w:rsidR="00C23A63" w:rsidRDefault="00C23A63" w:rsidP="00C23A63">
            <w:pPr>
              <w:pStyle w:val="NoSpacing"/>
              <w:rPr>
                <w:sz w:val="20"/>
                <w:szCs w:val="20"/>
              </w:rPr>
            </w:pPr>
            <w:r>
              <w:rPr>
                <w:sz w:val="20"/>
                <w:szCs w:val="20"/>
              </w:rPr>
              <w:t>Family Care of the Bluegrass West</w:t>
            </w:r>
          </w:p>
        </w:tc>
        <w:tc>
          <w:tcPr>
            <w:tcW w:w="2700" w:type="dxa"/>
          </w:tcPr>
          <w:p w14:paraId="639E9F52" w14:textId="6545DF06" w:rsidR="00C23A63" w:rsidRDefault="00C23A63" w:rsidP="00C23A63">
            <w:pPr>
              <w:pStyle w:val="NoSpacing"/>
              <w:rPr>
                <w:sz w:val="20"/>
                <w:szCs w:val="20"/>
              </w:rPr>
            </w:pPr>
            <w:r>
              <w:rPr>
                <w:sz w:val="20"/>
                <w:szCs w:val="20"/>
              </w:rPr>
              <w:t>279 King’s Daughter Dr</w:t>
            </w:r>
          </w:p>
        </w:tc>
        <w:tc>
          <w:tcPr>
            <w:tcW w:w="1530" w:type="dxa"/>
          </w:tcPr>
          <w:p w14:paraId="5752E833" w14:textId="38E827BD" w:rsidR="00C23A63" w:rsidRDefault="00C23A63" w:rsidP="00C23A63">
            <w:pPr>
              <w:pStyle w:val="NoSpacing"/>
              <w:jc w:val="center"/>
              <w:rPr>
                <w:sz w:val="20"/>
                <w:szCs w:val="20"/>
              </w:rPr>
            </w:pPr>
            <w:r>
              <w:rPr>
                <w:sz w:val="20"/>
                <w:szCs w:val="20"/>
              </w:rPr>
              <w:t>Frankfort</w:t>
            </w:r>
          </w:p>
        </w:tc>
        <w:tc>
          <w:tcPr>
            <w:tcW w:w="450" w:type="dxa"/>
          </w:tcPr>
          <w:p w14:paraId="22A2DD72" w14:textId="3BB1466E" w:rsidR="00C23A63" w:rsidRDefault="00C23A63" w:rsidP="00C23A63">
            <w:pPr>
              <w:pStyle w:val="NoSpacing"/>
              <w:jc w:val="center"/>
              <w:rPr>
                <w:sz w:val="20"/>
                <w:szCs w:val="20"/>
              </w:rPr>
            </w:pPr>
            <w:r>
              <w:rPr>
                <w:sz w:val="20"/>
                <w:szCs w:val="20"/>
              </w:rPr>
              <w:t>KY</w:t>
            </w:r>
          </w:p>
        </w:tc>
        <w:tc>
          <w:tcPr>
            <w:tcW w:w="990" w:type="dxa"/>
          </w:tcPr>
          <w:p w14:paraId="5D162DFD" w14:textId="17F10DE0" w:rsidR="00C23A63" w:rsidRDefault="00C23A63" w:rsidP="00C23A63">
            <w:pPr>
              <w:pStyle w:val="NoSpacing"/>
              <w:jc w:val="center"/>
              <w:rPr>
                <w:sz w:val="20"/>
                <w:szCs w:val="20"/>
              </w:rPr>
            </w:pPr>
            <w:r>
              <w:rPr>
                <w:sz w:val="20"/>
                <w:szCs w:val="20"/>
              </w:rPr>
              <w:t>40601</w:t>
            </w:r>
          </w:p>
        </w:tc>
        <w:tc>
          <w:tcPr>
            <w:tcW w:w="990" w:type="dxa"/>
          </w:tcPr>
          <w:p w14:paraId="36EF1901" w14:textId="4BEBE5FD" w:rsidR="00C23A63" w:rsidRDefault="00C23A63" w:rsidP="00C23A63">
            <w:pPr>
              <w:pStyle w:val="NoSpacing"/>
              <w:jc w:val="center"/>
              <w:rPr>
                <w:sz w:val="20"/>
                <w:szCs w:val="20"/>
              </w:rPr>
            </w:pPr>
            <w:r>
              <w:rPr>
                <w:sz w:val="20"/>
                <w:szCs w:val="20"/>
              </w:rPr>
              <w:t>HCF</w:t>
            </w:r>
          </w:p>
        </w:tc>
        <w:tc>
          <w:tcPr>
            <w:tcW w:w="360" w:type="dxa"/>
          </w:tcPr>
          <w:p w14:paraId="0D9F09E4" w14:textId="79FE1E03" w:rsidR="00C23A63" w:rsidRDefault="00C23A63" w:rsidP="00C23A63">
            <w:pPr>
              <w:pStyle w:val="NoSpacing"/>
              <w:jc w:val="center"/>
              <w:rPr>
                <w:sz w:val="20"/>
                <w:szCs w:val="20"/>
              </w:rPr>
            </w:pPr>
            <w:r>
              <w:rPr>
                <w:sz w:val="20"/>
                <w:szCs w:val="20"/>
              </w:rPr>
              <w:t>R</w:t>
            </w:r>
          </w:p>
        </w:tc>
      </w:tr>
      <w:tr w:rsidR="00C23A63" w14:paraId="70E000D3" w14:textId="77777777" w:rsidTr="00C23A63">
        <w:tc>
          <w:tcPr>
            <w:tcW w:w="900" w:type="dxa"/>
          </w:tcPr>
          <w:p w14:paraId="6E220C9A" w14:textId="479AD6B2" w:rsidR="00C23A63" w:rsidRDefault="00C23A63" w:rsidP="00C23A63">
            <w:pPr>
              <w:pStyle w:val="NoSpacing"/>
              <w:rPr>
                <w:sz w:val="20"/>
                <w:szCs w:val="20"/>
              </w:rPr>
            </w:pPr>
            <w:r>
              <w:rPr>
                <w:sz w:val="20"/>
                <w:szCs w:val="20"/>
              </w:rPr>
              <w:t>68638</w:t>
            </w:r>
          </w:p>
        </w:tc>
        <w:tc>
          <w:tcPr>
            <w:tcW w:w="3330" w:type="dxa"/>
          </w:tcPr>
          <w:p w14:paraId="2B4A606A" w14:textId="5CD52E91" w:rsidR="00C23A63" w:rsidRDefault="00C23A63" w:rsidP="00C23A63">
            <w:pPr>
              <w:pStyle w:val="NoSpacing"/>
              <w:rPr>
                <w:sz w:val="20"/>
                <w:szCs w:val="20"/>
              </w:rPr>
            </w:pPr>
            <w:r>
              <w:rPr>
                <w:sz w:val="20"/>
                <w:szCs w:val="20"/>
              </w:rPr>
              <w:t>Women’s Care of Lake Cumberland</w:t>
            </w:r>
          </w:p>
        </w:tc>
        <w:tc>
          <w:tcPr>
            <w:tcW w:w="2700" w:type="dxa"/>
          </w:tcPr>
          <w:p w14:paraId="5F618EB5" w14:textId="73BF0BDE" w:rsidR="00C23A63" w:rsidRDefault="00C23A63" w:rsidP="00C23A63">
            <w:pPr>
              <w:pStyle w:val="NoSpacing"/>
              <w:rPr>
                <w:sz w:val="20"/>
                <w:szCs w:val="20"/>
              </w:rPr>
            </w:pPr>
            <w:r>
              <w:rPr>
                <w:sz w:val="20"/>
                <w:szCs w:val="20"/>
              </w:rPr>
              <w:t>333 Bogle St</w:t>
            </w:r>
          </w:p>
        </w:tc>
        <w:tc>
          <w:tcPr>
            <w:tcW w:w="1530" w:type="dxa"/>
          </w:tcPr>
          <w:p w14:paraId="3CACAB8B" w14:textId="7FBB4EF2" w:rsidR="00C23A63" w:rsidRDefault="00C23A63" w:rsidP="00C23A63">
            <w:pPr>
              <w:pStyle w:val="NoSpacing"/>
              <w:jc w:val="center"/>
              <w:rPr>
                <w:sz w:val="20"/>
                <w:szCs w:val="20"/>
              </w:rPr>
            </w:pPr>
            <w:r>
              <w:rPr>
                <w:sz w:val="20"/>
                <w:szCs w:val="20"/>
              </w:rPr>
              <w:t>Somerset</w:t>
            </w:r>
          </w:p>
        </w:tc>
        <w:tc>
          <w:tcPr>
            <w:tcW w:w="450" w:type="dxa"/>
          </w:tcPr>
          <w:p w14:paraId="473DBBA7" w14:textId="57D5DA54" w:rsidR="00C23A63" w:rsidRDefault="00C23A63" w:rsidP="00C23A63">
            <w:pPr>
              <w:pStyle w:val="NoSpacing"/>
              <w:jc w:val="center"/>
              <w:rPr>
                <w:sz w:val="20"/>
                <w:szCs w:val="20"/>
              </w:rPr>
            </w:pPr>
            <w:r>
              <w:rPr>
                <w:sz w:val="20"/>
                <w:szCs w:val="20"/>
              </w:rPr>
              <w:t>KY</w:t>
            </w:r>
          </w:p>
        </w:tc>
        <w:tc>
          <w:tcPr>
            <w:tcW w:w="990" w:type="dxa"/>
          </w:tcPr>
          <w:p w14:paraId="2654CC70" w14:textId="2D6E6DFC" w:rsidR="00C23A63" w:rsidRDefault="00C23A63" w:rsidP="00C23A63">
            <w:pPr>
              <w:pStyle w:val="NoSpacing"/>
              <w:jc w:val="center"/>
              <w:rPr>
                <w:sz w:val="20"/>
                <w:szCs w:val="20"/>
              </w:rPr>
            </w:pPr>
            <w:r>
              <w:rPr>
                <w:sz w:val="20"/>
                <w:szCs w:val="20"/>
              </w:rPr>
              <w:t>42503</w:t>
            </w:r>
          </w:p>
        </w:tc>
        <w:tc>
          <w:tcPr>
            <w:tcW w:w="990" w:type="dxa"/>
          </w:tcPr>
          <w:p w14:paraId="1E33A534" w14:textId="33E305E9" w:rsidR="00C23A63" w:rsidRDefault="00C23A63" w:rsidP="00C23A63">
            <w:pPr>
              <w:pStyle w:val="NoSpacing"/>
              <w:jc w:val="center"/>
              <w:rPr>
                <w:sz w:val="20"/>
                <w:szCs w:val="20"/>
              </w:rPr>
            </w:pPr>
            <w:r>
              <w:rPr>
                <w:sz w:val="20"/>
                <w:szCs w:val="20"/>
              </w:rPr>
              <w:t>HCF</w:t>
            </w:r>
          </w:p>
        </w:tc>
        <w:tc>
          <w:tcPr>
            <w:tcW w:w="360" w:type="dxa"/>
          </w:tcPr>
          <w:p w14:paraId="3E557E6D" w14:textId="6E28F605" w:rsidR="00C23A63" w:rsidRDefault="00C23A63" w:rsidP="00C23A63">
            <w:pPr>
              <w:pStyle w:val="NoSpacing"/>
              <w:jc w:val="center"/>
              <w:rPr>
                <w:sz w:val="20"/>
                <w:szCs w:val="20"/>
              </w:rPr>
            </w:pPr>
            <w:r>
              <w:rPr>
                <w:sz w:val="20"/>
                <w:szCs w:val="20"/>
              </w:rPr>
              <w:t>R</w:t>
            </w:r>
          </w:p>
        </w:tc>
      </w:tr>
      <w:tr w:rsidR="00C23A63" w14:paraId="5DCCC947" w14:textId="77777777" w:rsidTr="00C23A63">
        <w:tc>
          <w:tcPr>
            <w:tcW w:w="900" w:type="dxa"/>
          </w:tcPr>
          <w:p w14:paraId="2A289CB9" w14:textId="54498D32" w:rsidR="00C23A63" w:rsidRDefault="00C23A63" w:rsidP="00C23A63">
            <w:pPr>
              <w:pStyle w:val="NoSpacing"/>
              <w:rPr>
                <w:sz w:val="20"/>
                <w:szCs w:val="20"/>
              </w:rPr>
            </w:pPr>
            <w:r>
              <w:rPr>
                <w:sz w:val="20"/>
                <w:szCs w:val="20"/>
              </w:rPr>
              <w:t>68857</w:t>
            </w:r>
          </w:p>
        </w:tc>
        <w:tc>
          <w:tcPr>
            <w:tcW w:w="3330" w:type="dxa"/>
          </w:tcPr>
          <w:p w14:paraId="731130A8" w14:textId="1987A5A6" w:rsidR="00C23A63" w:rsidRDefault="00C23A63" w:rsidP="00C23A63">
            <w:pPr>
              <w:pStyle w:val="NoSpacing"/>
              <w:rPr>
                <w:sz w:val="20"/>
                <w:szCs w:val="20"/>
              </w:rPr>
            </w:pPr>
            <w:r>
              <w:rPr>
                <w:sz w:val="20"/>
                <w:szCs w:val="20"/>
              </w:rPr>
              <w:t xml:space="preserve">Somerset </w:t>
            </w:r>
            <w:proofErr w:type="spellStart"/>
            <w:r>
              <w:rPr>
                <w:sz w:val="20"/>
                <w:szCs w:val="20"/>
              </w:rPr>
              <w:t>Pedicatrics</w:t>
            </w:r>
            <w:proofErr w:type="spellEnd"/>
            <w:r>
              <w:rPr>
                <w:sz w:val="20"/>
                <w:szCs w:val="20"/>
              </w:rPr>
              <w:t xml:space="preserve"> &amp; Adolescent Assoc</w:t>
            </w:r>
          </w:p>
        </w:tc>
        <w:tc>
          <w:tcPr>
            <w:tcW w:w="2700" w:type="dxa"/>
          </w:tcPr>
          <w:p w14:paraId="758499DC" w14:textId="24491A59" w:rsidR="00C23A63" w:rsidRDefault="00C23A63" w:rsidP="00C23A63">
            <w:pPr>
              <w:pStyle w:val="NoSpacing"/>
              <w:rPr>
                <w:sz w:val="20"/>
                <w:szCs w:val="20"/>
              </w:rPr>
            </w:pPr>
            <w:r>
              <w:rPr>
                <w:sz w:val="20"/>
                <w:szCs w:val="20"/>
              </w:rPr>
              <w:t>350 Langdon St</w:t>
            </w:r>
          </w:p>
        </w:tc>
        <w:tc>
          <w:tcPr>
            <w:tcW w:w="1530" w:type="dxa"/>
          </w:tcPr>
          <w:p w14:paraId="7B0F7E6F" w14:textId="3EE405C8" w:rsidR="00C23A63" w:rsidRDefault="00C23A63" w:rsidP="00C23A63">
            <w:pPr>
              <w:pStyle w:val="NoSpacing"/>
              <w:jc w:val="center"/>
              <w:rPr>
                <w:sz w:val="20"/>
                <w:szCs w:val="20"/>
              </w:rPr>
            </w:pPr>
            <w:r>
              <w:rPr>
                <w:sz w:val="20"/>
                <w:szCs w:val="20"/>
              </w:rPr>
              <w:t>Somerset</w:t>
            </w:r>
          </w:p>
        </w:tc>
        <w:tc>
          <w:tcPr>
            <w:tcW w:w="450" w:type="dxa"/>
          </w:tcPr>
          <w:p w14:paraId="1C726FB9" w14:textId="3B87182A" w:rsidR="00C23A63" w:rsidRDefault="00C23A63" w:rsidP="00C23A63">
            <w:pPr>
              <w:pStyle w:val="NoSpacing"/>
              <w:jc w:val="center"/>
              <w:rPr>
                <w:sz w:val="20"/>
                <w:szCs w:val="20"/>
              </w:rPr>
            </w:pPr>
            <w:r>
              <w:rPr>
                <w:sz w:val="20"/>
                <w:szCs w:val="20"/>
              </w:rPr>
              <w:t>KY</w:t>
            </w:r>
          </w:p>
        </w:tc>
        <w:tc>
          <w:tcPr>
            <w:tcW w:w="990" w:type="dxa"/>
          </w:tcPr>
          <w:p w14:paraId="6D34C85F" w14:textId="6C3C6CF8" w:rsidR="00C23A63" w:rsidRDefault="00C23A63" w:rsidP="00C23A63">
            <w:pPr>
              <w:pStyle w:val="NoSpacing"/>
              <w:jc w:val="center"/>
              <w:rPr>
                <w:sz w:val="20"/>
                <w:szCs w:val="20"/>
              </w:rPr>
            </w:pPr>
            <w:r>
              <w:rPr>
                <w:sz w:val="20"/>
                <w:szCs w:val="20"/>
              </w:rPr>
              <w:t>42503</w:t>
            </w:r>
          </w:p>
        </w:tc>
        <w:tc>
          <w:tcPr>
            <w:tcW w:w="990" w:type="dxa"/>
          </w:tcPr>
          <w:p w14:paraId="1CF7DF3F" w14:textId="27667DCF" w:rsidR="00C23A63" w:rsidRDefault="00C23A63" w:rsidP="00C23A63">
            <w:pPr>
              <w:pStyle w:val="NoSpacing"/>
              <w:jc w:val="center"/>
              <w:rPr>
                <w:sz w:val="20"/>
                <w:szCs w:val="20"/>
              </w:rPr>
            </w:pPr>
            <w:r>
              <w:rPr>
                <w:sz w:val="20"/>
                <w:szCs w:val="20"/>
              </w:rPr>
              <w:t>HCF</w:t>
            </w:r>
          </w:p>
        </w:tc>
        <w:tc>
          <w:tcPr>
            <w:tcW w:w="360" w:type="dxa"/>
          </w:tcPr>
          <w:p w14:paraId="6C3C3BBE" w14:textId="5E52E6E6" w:rsidR="00C23A63" w:rsidRDefault="00C23A63" w:rsidP="00C23A63">
            <w:pPr>
              <w:pStyle w:val="NoSpacing"/>
              <w:jc w:val="center"/>
              <w:rPr>
                <w:sz w:val="20"/>
                <w:szCs w:val="20"/>
              </w:rPr>
            </w:pPr>
            <w:r>
              <w:rPr>
                <w:sz w:val="20"/>
                <w:szCs w:val="20"/>
              </w:rPr>
              <w:t>R</w:t>
            </w:r>
          </w:p>
        </w:tc>
      </w:tr>
      <w:tr w:rsidR="00C23A63" w14:paraId="3A2F9D8E" w14:textId="77777777" w:rsidTr="00C23A63">
        <w:tc>
          <w:tcPr>
            <w:tcW w:w="900" w:type="dxa"/>
          </w:tcPr>
          <w:p w14:paraId="0E54FB6C" w14:textId="61481F95" w:rsidR="00C23A63" w:rsidRDefault="00C23A63" w:rsidP="00C23A63">
            <w:pPr>
              <w:pStyle w:val="NoSpacing"/>
              <w:rPr>
                <w:sz w:val="20"/>
                <w:szCs w:val="20"/>
              </w:rPr>
            </w:pPr>
            <w:r>
              <w:rPr>
                <w:sz w:val="20"/>
                <w:szCs w:val="20"/>
              </w:rPr>
              <w:t>103992</w:t>
            </w:r>
          </w:p>
        </w:tc>
        <w:tc>
          <w:tcPr>
            <w:tcW w:w="3330" w:type="dxa"/>
          </w:tcPr>
          <w:p w14:paraId="6D3E050B" w14:textId="676ECB18" w:rsidR="00C23A63" w:rsidRDefault="00C23A63" w:rsidP="00C23A63">
            <w:pPr>
              <w:pStyle w:val="NoSpacing"/>
              <w:rPr>
                <w:sz w:val="20"/>
                <w:szCs w:val="20"/>
              </w:rPr>
            </w:pPr>
            <w:r>
              <w:rPr>
                <w:sz w:val="20"/>
                <w:szCs w:val="20"/>
              </w:rPr>
              <w:t>Cumberland Family</w:t>
            </w:r>
          </w:p>
        </w:tc>
        <w:tc>
          <w:tcPr>
            <w:tcW w:w="2700" w:type="dxa"/>
          </w:tcPr>
          <w:p w14:paraId="7F547AA4" w14:textId="65AD95E7" w:rsidR="00C23A63" w:rsidRDefault="00C23A63" w:rsidP="00C23A63">
            <w:pPr>
              <w:pStyle w:val="NoSpacing"/>
              <w:rPr>
                <w:sz w:val="20"/>
                <w:szCs w:val="20"/>
              </w:rPr>
            </w:pPr>
            <w:r>
              <w:rPr>
                <w:sz w:val="20"/>
                <w:szCs w:val="20"/>
              </w:rPr>
              <w:t>501 College St</w:t>
            </w:r>
          </w:p>
        </w:tc>
        <w:tc>
          <w:tcPr>
            <w:tcW w:w="1530" w:type="dxa"/>
          </w:tcPr>
          <w:p w14:paraId="66F1EB53" w14:textId="3AAA0AC8" w:rsidR="00C23A63" w:rsidRDefault="00C23A63" w:rsidP="00C23A63">
            <w:pPr>
              <w:pStyle w:val="NoSpacing"/>
              <w:jc w:val="center"/>
              <w:rPr>
                <w:sz w:val="20"/>
                <w:szCs w:val="20"/>
              </w:rPr>
            </w:pPr>
            <w:r>
              <w:rPr>
                <w:sz w:val="20"/>
                <w:szCs w:val="20"/>
              </w:rPr>
              <w:t>Somerset</w:t>
            </w:r>
          </w:p>
        </w:tc>
        <w:tc>
          <w:tcPr>
            <w:tcW w:w="450" w:type="dxa"/>
          </w:tcPr>
          <w:p w14:paraId="69DDB1D5" w14:textId="4C209396" w:rsidR="00C23A63" w:rsidRDefault="00C23A63" w:rsidP="00C23A63">
            <w:pPr>
              <w:pStyle w:val="NoSpacing"/>
              <w:jc w:val="center"/>
              <w:rPr>
                <w:sz w:val="20"/>
                <w:szCs w:val="20"/>
              </w:rPr>
            </w:pPr>
            <w:r>
              <w:rPr>
                <w:sz w:val="20"/>
                <w:szCs w:val="20"/>
              </w:rPr>
              <w:t>KY</w:t>
            </w:r>
          </w:p>
        </w:tc>
        <w:tc>
          <w:tcPr>
            <w:tcW w:w="990" w:type="dxa"/>
          </w:tcPr>
          <w:p w14:paraId="78FC1AAF" w14:textId="06B1EC59" w:rsidR="00C23A63" w:rsidRDefault="00C23A63" w:rsidP="00C23A63">
            <w:pPr>
              <w:pStyle w:val="NoSpacing"/>
              <w:jc w:val="center"/>
              <w:rPr>
                <w:sz w:val="20"/>
                <w:szCs w:val="20"/>
              </w:rPr>
            </w:pPr>
            <w:r>
              <w:rPr>
                <w:sz w:val="20"/>
                <w:szCs w:val="20"/>
              </w:rPr>
              <w:t>42501</w:t>
            </w:r>
          </w:p>
        </w:tc>
        <w:tc>
          <w:tcPr>
            <w:tcW w:w="990" w:type="dxa"/>
          </w:tcPr>
          <w:p w14:paraId="7A989166" w14:textId="21F53096" w:rsidR="00C23A63" w:rsidRDefault="00C23A63" w:rsidP="00C23A63">
            <w:pPr>
              <w:pStyle w:val="NoSpacing"/>
              <w:jc w:val="center"/>
              <w:rPr>
                <w:sz w:val="20"/>
                <w:szCs w:val="20"/>
              </w:rPr>
            </w:pPr>
            <w:r>
              <w:rPr>
                <w:sz w:val="20"/>
                <w:szCs w:val="20"/>
              </w:rPr>
              <w:t>HCF</w:t>
            </w:r>
          </w:p>
        </w:tc>
        <w:tc>
          <w:tcPr>
            <w:tcW w:w="360" w:type="dxa"/>
          </w:tcPr>
          <w:p w14:paraId="4A0EF090" w14:textId="0477DBE1" w:rsidR="00C23A63" w:rsidRDefault="00C23A63" w:rsidP="00C23A63">
            <w:pPr>
              <w:pStyle w:val="NoSpacing"/>
              <w:jc w:val="center"/>
              <w:rPr>
                <w:sz w:val="20"/>
                <w:szCs w:val="20"/>
              </w:rPr>
            </w:pPr>
            <w:r>
              <w:rPr>
                <w:sz w:val="20"/>
                <w:szCs w:val="20"/>
              </w:rPr>
              <w:t>R</w:t>
            </w:r>
          </w:p>
        </w:tc>
      </w:tr>
      <w:tr w:rsidR="00C23A63" w14:paraId="227BE713" w14:textId="77777777" w:rsidTr="00C23A63">
        <w:tc>
          <w:tcPr>
            <w:tcW w:w="900" w:type="dxa"/>
          </w:tcPr>
          <w:p w14:paraId="565451EA" w14:textId="7DA29E68" w:rsidR="00C23A63" w:rsidRDefault="00C23A63" w:rsidP="00C23A63">
            <w:pPr>
              <w:pStyle w:val="NoSpacing"/>
              <w:rPr>
                <w:sz w:val="20"/>
                <w:szCs w:val="20"/>
              </w:rPr>
            </w:pPr>
            <w:r>
              <w:rPr>
                <w:sz w:val="20"/>
                <w:szCs w:val="20"/>
              </w:rPr>
              <w:t>103991</w:t>
            </w:r>
          </w:p>
        </w:tc>
        <w:tc>
          <w:tcPr>
            <w:tcW w:w="3330" w:type="dxa"/>
          </w:tcPr>
          <w:p w14:paraId="7BD765C8" w14:textId="239B453F" w:rsidR="00C23A63" w:rsidRDefault="00431906" w:rsidP="00C23A63">
            <w:pPr>
              <w:pStyle w:val="NoSpacing"/>
              <w:rPr>
                <w:sz w:val="20"/>
                <w:szCs w:val="20"/>
              </w:rPr>
            </w:pPr>
            <w:r>
              <w:rPr>
                <w:sz w:val="20"/>
                <w:szCs w:val="20"/>
              </w:rPr>
              <w:t>CFM-Frankfort Pediatrics</w:t>
            </w:r>
          </w:p>
        </w:tc>
        <w:tc>
          <w:tcPr>
            <w:tcW w:w="2700" w:type="dxa"/>
          </w:tcPr>
          <w:p w14:paraId="11689974" w14:textId="0F19FCAE" w:rsidR="00C23A63" w:rsidRDefault="00C23A63" w:rsidP="00C23A63">
            <w:pPr>
              <w:pStyle w:val="NoSpacing"/>
              <w:rPr>
                <w:sz w:val="20"/>
                <w:szCs w:val="20"/>
              </w:rPr>
            </w:pPr>
            <w:r>
              <w:rPr>
                <w:sz w:val="20"/>
                <w:szCs w:val="20"/>
              </w:rPr>
              <w:t>89 C Michael Davenport Blvd</w:t>
            </w:r>
          </w:p>
        </w:tc>
        <w:tc>
          <w:tcPr>
            <w:tcW w:w="1530" w:type="dxa"/>
          </w:tcPr>
          <w:p w14:paraId="74D3AAEA" w14:textId="0CB4FA14" w:rsidR="00C23A63" w:rsidRDefault="00C23A63" w:rsidP="00C23A63">
            <w:pPr>
              <w:pStyle w:val="NoSpacing"/>
              <w:jc w:val="center"/>
              <w:rPr>
                <w:sz w:val="20"/>
                <w:szCs w:val="20"/>
              </w:rPr>
            </w:pPr>
            <w:r>
              <w:rPr>
                <w:sz w:val="20"/>
                <w:szCs w:val="20"/>
              </w:rPr>
              <w:t>Frankfort</w:t>
            </w:r>
          </w:p>
        </w:tc>
        <w:tc>
          <w:tcPr>
            <w:tcW w:w="450" w:type="dxa"/>
          </w:tcPr>
          <w:p w14:paraId="7750C08D" w14:textId="5EC17C09" w:rsidR="00C23A63" w:rsidRDefault="00C23A63" w:rsidP="00C23A63">
            <w:pPr>
              <w:pStyle w:val="NoSpacing"/>
              <w:jc w:val="center"/>
              <w:rPr>
                <w:sz w:val="20"/>
                <w:szCs w:val="20"/>
              </w:rPr>
            </w:pPr>
            <w:r>
              <w:rPr>
                <w:sz w:val="20"/>
                <w:szCs w:val="20"/>
              </w:rPr>
              <w:t>KY</w:t>
            </w:r>
          </w:p>
        </w:tc>
        <w:tc>
          <w:tcPr>
            <w:tcW w:w="990" w:type="dxa"/>
          </w:tcPr>
          <w:p w14:paraId="6FF7D0A3" w14:textId="0EA9F014" w:rsidR="00C23A63" w:rsidRDefault="00C23A63" w:rsidP="00C23A63">
            <w:pPr>
              <w:pStyle w:val="NoSpacing"/>
              <w:jc w:val="center"/>
              <w:rPr>
                <w:sz w:val="20"/>
                <w:szCs w:val="20"/>
              </w:rPr>
            </w:pPr>
            <w:r>
              <w:rPr>
                <w:sz w:val="20"/>
                <w:szCs w:val="20"/>
              </w:rPr>
              <w:t>10601</w:t>
            </w:r>
          </w:p>
        </w:tc>
        <w:tc>
          <w:tcPr>
            <w:tcW w:w="990" w:type="dxa"/>
          </w:tcPr>
          <w:p w14:paraId="110C0151" w14:textId="5655C1C8" w:rsidR="00C23A63" w:rsidRDefault="00C23A63" w:rsidP="00C23A63">
            <w:pPr>
              <w:pStyle w:val="NoSpacing"/>
              <w:jc w:val="center"/>
              <w:rPr>
                <w:sz w:val="20"/>
                <w:szCs w:val="20"/>
              </w:rPr>
            </w:pPr>
            <w:r>
              <w:rPr>
                <w:sz w:val="20"/>
                <w:szCs w:val="20"/>
              </w:rPr>
              <w:t>HCF</w:t>
            </w:r>
          </w:p>
        </w:tc>
        <w:tc>
          <w:tcPr>
            <w:tcW w:w="360" w:type="dxa"/>
          </w:tcPr>
          <w:p w14:paraId="149B3CE5" w14:textId="5FFCF39D" w:rsidR="00C23A63" w:rsidRDefault="00C23A63" w:rsidP="00C23A63">
            <w:pPr>
              <w:pStyle w:val="NoSpacing"/>
              <w:jc w:val="center"/>
              <w:rPr>
                <w:sz w:val="20"/>
                <w:szCs w:val="20"/>
              </w:rPr>
            </w:pPr>
            <w:r>
              <w:rPr>
                <w:sz w:val="20"/>
                <w:szCs w:val="20"/>
              </w:rPr>
              <w:t>R</w:t>
            </w:r>
          </w:p>
        </w:tc>
      </w:tr>
      <w:tr w:rsidR="00C23A63" w14:paraId="3E8DCF68" w14:textId="77777777" w:rsidTr="00C23A63">
        <w:tc>
          <w:tcPr>
            <w:tcW w:w="900" w:type="dxa"/>
          </w:tcPr>
          <w:p w14:paraId="74C99251" w14:textId="01329C4E" w:rsidR="00C23A63" w:rsidRDefault="00C23A63" w:rsidP="00C23A63">
            <w:pPr>
              <w:pStyle w:val="NoSpacing"/>
              <w:rPr>
                <w:sz w:val="20"/>
                <w:szCs w:val="20"/>
              </w:rPr>
            </w:pPr>
            <w:r>
              <w:rPr>
                <w:sz w:val="20"/>
                <w:szCs w:val="20"/>
              </w:rPr>
              <w:t>104339</w:t>
            </w:r>
          </w:p>
        </w:tc>
        <w:tc>
          <w:tcPr>
            <w:tcW w:w="3330" w:type="dxa"/>
          </w:tcPr>
          <w:p w14:paraId="73FF26CF" w14:textId="020726F5" w:rsidR="00C23A63" w:rsidRDefault="00431906" w:rsidP="00C23A63">
            <w:pPr>
              <w:pStyle w:val="NoSpacing"/>
              <w:rPr>
                <w:sz w:val="20"/>
                <w:szCs w:val="20"/>
              </w:rPr>
            </w:pPr>
            <w:r>
              <w:rPr>
                <w:sz w:val="20"/>
                <w:szCs w:val="20"/>
              </w:rPr>
              <w:t xml:space="preserve">CFM- Promise Community Health </w:t>
            </w:r>
          </w:p>
        </w:tc>
        <w:tc>
          <w:tcPr>
            <w:tcW w:w="2700" w:type="dxa"/>
          </w:tcPr>
          <w:p w14:paraId="1E80B6EE" w14:textId="61618D58" w:rsidR="00C23A63" w:rsidRDefault="00431906" w:rsidP="00C23A63">
            <w:pPr>
              <w:pStyle w:val="NoSpacing"/>
              <w:rPr>
                <w:sz w:val="20"/>
                <w:szCs w:val="20"/>
              </w:rPr>
            </w:pPr>
            <w:r>
              <w:rPr>
                <w:sz w:val="20"/>
                <w:szCs w:val="20"/>
              </w:rPr>
              <w:t>341 Bogle St Suite A</w:t>
            </w:r>
          </w:p>
        </w:tc>
        <w:tc>
          <w:tcPr>
            <w:tcW w:w="1530" w:type="dxa"/>
          </w:tcPr>
          <w:p w14:paraId="4AF6994F" w14:textId="3F0DA58F" w:rsidR="00C23A63" w:rsidRDefault="00C23A63" w:rsidP="00C23A63">
            <w:pPr>
              <w:pStyle w:val="NoSpacing"/>
              <w:jc w:val="center"/>
              <w:rPr>
                <w:sz w:val="20"/>
                <w:szCs w:val="20"/>
              </w:rPr>
            </w:pPr>
            <w:r>
              <w:rPr>
                <w:sz w:val="20"/>
                <w:szCs w:val="20"/>
              </w:rPr>
              <w:t>Somerset</w:t>
            </w:r>
          </w:p>
        </w:tc>
        <w:tc>
          <w:tcPr>
            <w:tcW w:w="450" w:type="dxa"/>
          </w:tcPr>
          <w:p w14:paraId="71644529" w14:textId="07C322EE" w:rsidR="00C23A63" w:rsidRDefault="00C23A63" w:rsidP="00C23A63">
            <w:pPr>
              <w:pStyle w:val="NoSpacing"/>
              <w:jc w:val="center"/>
              <w:rPr>
                <w:sz w:val="20"/>
                <w:szCs w:val="20"/>
              </w:rPr>
            </w:pPr>
            <w:r>
              <w:rPr>
                <w:sz w:val="20"/>
                <w:szCs w:val="20"/>
              </w:rPr>
              <w:t>KY</w:t>
            </w:r>
          </w:p>
        </w:tc>
        <w:tc>
          <w:tcPr>
            <w:tcW w:w="990" w:type="dxa"/>
          </w:tcPr>
          <w:p w14:paraId="2EBE3174" w14:textId="563C1AE2" w:rsidR="00C23A63" w:rsidRDefault="00C23A63" w:rsidP="00C23A63">
            <w:pPr>
              <w:pStyle w:val="NoSpacing"/>
              <w:jc w:val="center"/>
              <w:rPr>
                <w:sz w:val="20"/>
                <w:szCs w:val="20"/>
              </w:rPr>
            </w:pPr>
            <w:r>
              <w:rPr>
                <w:sz w:val="20"/>
                <w:szCs w:val="20"/>
              </w:rPr>
              <w:t>42503</w:t>
            </w:r>
          </w:p>
        </w:tc>
        <w:tc>
          <w:tcPr>
            <w:tcW w:w="990" w:type="dxa"/>
          </w:tcPr>
          <w:p w14:paraId="517BF6D9" w14:textId="32F806F3" w:rsidR="00C23A63" w:rsidRDefault="00C23A63" w:rsidP="00C23A63">
            <w:pPr>
              <w:pStyle w:val="NoSpacing"/>
              <w:jc w:val="center"/>
              <w:rPr>
                <w:sz w:val="20"/>
                <w:szCs w:val="20"/>
              </w:rPr>
            </w:pPr>
            <w:r>
              <w:rPr>
                <w:sz w:val="20"/>
                <w:szCs w:val="20"/>
              </w:rPr>
              <w:t>HCF</w:t>
            </w:r>
          </w:p>
        </w:tc>
        <w:tc>
          <w:tcPr>
            <w:tcW w:w="360" w:type="dxa"/>
          </w:tcPr>
          <w:p w14:paraId="1BB9B628" w14:textId="5C5B2820" w:rsidR="00C23A63" w:rsidRDefault="00C23A63" w:rsidP="00C23A63">
            <w:pPr>
              <w:pStyle w:val="NoSpacing"/>
              <w:jc w:val="center"/>
              <w:rPr>
                <w:sz w:val="20"/>
                <w:szCs w:val="20"/>
              </w:rPr>
            </w:pPr>
            <w:r>
              <w:rPr>
                <w:sz w:val="20"/>
                <w:szCs w:val="20"/>
              </w:rPr>
              <w:t>R</w:t>
            </w:r>
          </w:p>
        </w:tc>
      </w:tr>
      <w:tr w:rsidR="00C23A63" w14:paraId="05BFFA37" w14:textId="77777777" w:rsidTr="00C23A63">
        <w:tc>
          <w:tcPr>
            <w:tcW w:w="900" w:type="dxa"/>
          </w:tcPr>
          <w:p w14:paraId="3195B1DA" w14:textId="457903B3" w:rsidR="00C23A63" w:rsidRDefault="00C23A63" w:rsidP="00C23A63">
            <w:pPr>
              <w:pStyle w:val="NoSpacing"/>
              <w:rPr>
                <w:sz w:val="20"/>
                <w:szCs w:val="20"/>
              </w:rPr>
            </w:pPr>
            <w:r>
              <w:rPr>
                <w:sz w:val="20"/>
                <w:szCs w:val="20"/>
              </w:rPr>
              <w:t>108730</w:t>
            </w:r>
          </w:p>
        </w:tc>
        <w:tc>
          <w:tcPr>
            <w:tcW w:w="3330" w:type="dxa"/>
          </w:tcPr>
          <w:p w14:paraId="56D4B99B" w14:textId="3A4C7B7E" w:rsidR="00C23A63" w:rsidRDefault="00431906" w:rsidP="00C23A63">
            <w:pPr>
              <w:pStyle w:val="NoSpacing"/>
              <w:rPr>
                <w:sz w:val="20"/>
                <w:szCs w:val="20"/>
              </w:rPr>
            </w:pPr>
            <w:r>
              <w:rPr>
                <w:sz w:val="20"/>
                <w:szCs w:val="20"/>
              </w:rPr>
              <w:t>CFM- Promise Community Health E-Town</w:t>
            </w:r>
          </w:p>
        </w:tc>
        <w:tc>
          <w:tcPr>
            <w:tcW w:w="2700" w:type="dxa"/>
          </w:tcPr>
          <w:p w14:paraId="39E15F1A" w14:textId="75A637B9" w:rsidR="00C23A63" w:rsidRDefault="00431906" w:rsidP="00C23A63">
            <w:pPr>
              <w:pStyle w:val="NoSpacing"/>
              <w:rPr>
                <w:sz w:val="20"/>
                <w:szCs w:val="20"/>
              </w:rPr>
            </w:pPr>
            <w:r>
              <w:rPr>
                <w:sz w:val="20"/>
                <w:szCs w:val="20"/>
              </w:rPr>
              <w:t>2608 Ring Rd</w:t>
            </w:r>
          </w:p>
        </w:tc>
        <w:tc>
          <w:tcPr>
            <w:tcW w:w="1530" w:type="dxa"/>
          </w:tcPr>
          <w:p w14:paraId="160A4296" w14:textId="27DFCE9B" w:rsidR="00C23A63" w:rsidRDefault="00C23A63" w:rsidP="00C23A63">
            <w:pPr>
              <w:pStyle w:val="NoSpacing"/>
              <w:jc w:val="center"/>
              <w:rPr>
                <w:sz w:val="20"/>
                <w:szCs w:val="20"/>
              </w:rPr>
            </w:pPr>
            <w:r>
              <w:rPr>
                <w:sz w:val="20"/>
                <w:szCs w:val="20"/>
              </w:rPr>
              <w:t>Elizabethtown</w:t>
            </w:r>
          </w:p>
        </w:tc>
        <w:tc>
          <w:tcPr>
            <w:tcW w:w="450" w:type="dxa"/>
          </w:tcPr>
          <w:p w14:paraId="22A93BAD" w14:textId="59A91492" w:rsidR="00C23A63" w:rsidRDefault="00C23A63" w:rsidP="00C23A63">
            <w:pPr>
              <w:pStyle w:val="NoSpacing"/>
              <w:jc w:val="center"/>
              <w:rPr>
                <w:sz w:val="20"/>
                <w:szCs w:val="20"/>
              </w:rPr>
            </w:pPr>
            <w:r>
              <w:rPr>
                <w:sz w:val="20"/>
                <w:szCs w:val="20"/>
              </w:rPr>
              <w:t>KY</w:t>
            </w:r>
          </w:p>
        </w:tc>
        <w:tc>
          <w:tcPr>
            <w:tcW w:w="990" w:type="dxa"/>
          </w:tcPr>
          <w:p w14:paraId="516324C1" w14:textId="47D8D1B6" w:rsidR="00C23A63" w:rsidRDefault="00C23A63" w:rsidP="00C23A63">
            <w:pPr>
              <w:pStyle w:val="NoSpacing"/>
              <w:jc w:val="center"/>
              <w:rPr>
                <w:sz w:val="20"/>
                <w:szCs w:val="20"/>
              </w:rPr>
            </w:pPr>
            <w:r>
              <w:rPr>
                <w:sz w:val="20"/>
                <w:szCs w:val="20"/>
              </w:rPr>
              <w:t>42701</w:t>
            </w:r>
          </w:p>
        </w:tc>
        <w:tc>
          <w:tcPr>
            <w:tcW w:w="990" w:type="dxa"/>
          </w:tcPr>
          <w:p w14:paraId="6385CFD6" w14:textId="702F6454" w:rsidR="00C23A63" w:rsidRDefault="00C23A63" w:rsidP="00C23A63">
            <w:pPr>
              <w:pStyle w:val="NoSpacing"/>
              <w:jc w:val="center"/>
              <w:rPr>
                <w:sz w:val="20"/>
                <w:szCs w:val="20"/>
              </w:rPr>
            </w:pPr>
            <w:r>
              <w:rPr>
                <w:sz w:val="20"/>
                <w:szCs w:val="20"/>
              </w:rPr>
              <w:t>HCF</w:t>
            </w:r>
          </w:p>
        </w:tc>
        <w:tc>
          <w:tcPr>
            <w:tcW w:w="360" w:type="dxa"/>
          </w:tcPr>
          <w:p w14:paraId="1F8328C6" w14:textId="260F9E25" w:rsidR="00C23A63" w:rsidRDefault="00C23A63" w:rsidP="00C23A63">
            <w:pPr>
              <w:pStyle w:val="NoSpacing"/>
              <w:jc w:val="center"/>
              <w:rPr>
                <w:sz w:val="20"/>
                <w:szCs w:val="20"/>
              </w:rPr>
            </w:pPr>
            <w:r>
              <w:rPr>
                <w:sz w:val="20"/>
                <w:szCs w:val="20"/>
              </w:rPr>
              <w:t>R</w:t>
            </w:r>
          </w:p>
        </w:tc>
      </w:tr>
    </w:tbl>
    <w:p w14:paraId="1CB26221" w14:textId="77777777" w:rsidR="009602DD" w:rsidRDefault="009602DD" w:rsidP="00BB6508">
      <w:pPr>
        <w:pStyle w:val="NoSpacing"/>
        <w:rPr>
          <w:sz w:val="20"/>
          <w:szCs w:val="20"/>
        </w:rPr>
      </w:pPr>
    </w:p>
    <w:p w14:paraId="68D749AB" w14:textId="77777777" w:rsidR="009602DD" w:rsidRDefault="009602DD" w:rsidP="00BB6508">
      <w:pPr>
        <w:pStyle w:val="NoSpacing"/>
        <w:rPr>
          <w:sz w:val="20"/>
          <w:szCs w:val="20"/>
        </w:rPr>
      </w:pPr>
    </w:p>
    <w:p w14:paraId="1A3944CD" w14:textId="026B48DF" w:rsidR="00BB6508" w:rsidRPr="00BB6508" w:rsidRDefault="00BB6508" w:rsidP="00BB6508">
      <w:pPr>
        <w:pStyle w:val="NoSpacing"/>
        <w:rPr>
          <w:sz w:val="20"/>
          <w:szCs w:val="20"/>
        </w:rPr>
      </w:pPr>
      <w:r w:rsidRPr="00BB6508">
        <w:rPr>
          <w:sz w:val="20"/>
          <w:szCs w:val="20"/>
        </w:rPr>
        <w:t>Criteria for Selecting Service Provider</w:t>
      </w:r>
    </w:p>
    <w:p w14:paraId="22112353" w14:textId="77777777" w:rsidR="00BB6508" w:rsidRPr="00BB6508" w:rsidRDefault="00BB6508" w:rsidP="00BB6508">
      <w:pPr>
        <w:pStyle w:val="NoSpacing"/>
        <w:rPr>
          <w:sz w:val="20"/>
          <w:szCs w:val="20"/>
        </w:rPr>
      </w:pPr>
      <w:r w:rsidRPr="00BB6508">
        <w:rPr>
          <w:sz w:val="20"/>
          <w:szCs w:val="20"/>
        </w:rPr>
        <w:t>All bids received will be evaluated based upon the following criteria:</w:t>
      </w:r>
    </w:p>
    <w:p w14:paraId="0684D922" w14:textId="77777777" w:rsidR="00BB6508" w:rsidRPr="00BB6508" w:rsidRDefault="00BB6508" w:rsidP="00BB6508">
      <w:pPr>
        <w:pStyle w:val="NoSpacing"/>
        <w:rPr>
          <w:sz w:val="20"/>
          <w:szCs w:val="20"/>
        </w:rPr>
      </w:pPr>
    </w:p>
    <w:tbl>
      <w:tblPr>
        <w:tblStyle w:val="TableGrid"/>
        <w:tblW w:w="0" w:type="auto"/>
        <w:tblLook w:val="04A0" w:firstRow="1" w:lastRow="0" w:firstColumn="1" w:lastColumn="0" w:noHBand="0" w:noVBand="1"/>
      </w:tblPr>
      <w:tblGrid>
        <w:gridCol w:w="4675"/>
        <w:gridCol w:w="4675"/>
      </w:tblGrid>
      <w:tr w:rsidR="009602DD" w:rsidRPr="009602DD" w14:paraId="21D6170A" w14:textId="77777777">
        <w:tc>
          <w:tcPr>
            <w:tcW w:w="4675" w:type="dxa"/>
          </w:tcPr>
          <w:p w14:paraId="05DD35C2" w14:textId="77777777" w:rsidR="009602DD" w:rsidRPr="009602DD" w:rsidRDefault="009602DD" w:rsidP="00AF13C1">
            <w:pPr>
              <w:pStyle w:val="NoSpacing"/>
              <w:rPr>
                <w:sz w:val="20"/>
                <w:szCs w:val="20"/>
              </w:rPr>
            </w:pPr>
            <w:r w:rsidRPr="009602DD">
              <w:rPr>
                <w:sz w:val="20"/>
                <w:szCs w:val="20"/>
              </w:rPr>
              <w:t>Criteria</w:t>
            </w:r>
          </w:p>
        </w:tc>
        <w:tc>
          <w:tcPr>
            <w:tcW w:w="4675" w:type="dxa"/>
          </w:tcPr>
          <w:p w14:paraId="1264030F" w14:textId="77777777" w:rsidR="009602DD" w:rsidRPr="009602DD" w:rsidRDefault="009602DD" w:rsidP="00AF13C1">
            <w:pPr>
              <w:pStyle w:val="NoSpacing"/>
              <w:rPr>
                <w:sz w:val="20"/>
                <w:szCs w:val="20"/>
              </w:rPr>
            </w:pPr>
            <w:r w:rsidRPr="009602DD">
              <w:rPr>
                <w:sz w:val="20"/>
                <w:szCs w:val="20"/>
              </w:rPr>
              <w:t>Weight</w:t>
            </w:r>
          </w:p>
        </w:tc>
      </w:tr>
      <w:tr w:rsidR="009602DD" w:rsidRPr="00BB6508" w14:paraId="429E68B7" w14:textId="77777777">
        <w:tc>
          <w:tcPr>
            <w:tcW w:w="4675" w:type="dxa"/>
          </w:tcPr>
          <w:p w14:paraId="2D3EA424" w14:textId="77777777" w:rsidR="009602DD" w:rsidRPr="00BB6508" w:rsidRDefault="009602DD" w:rsidP="00AF13C1">
            <w:pPr>
              <w:rPr>
                <w:sz w:val="20"/>
                <w:szCs w:val="20"/>
              </w:rPr>
            </w:pPr>
            <w:r w:rsidRPr="00BB6508">
              <w:rPr>
                <w:sz w:val="20"/>
                <w:szCs w:val="20"/>
              </w:rPr>
              <w:t>Cost of Solution</w:t>
            </w:r>
          </w:p>
        </w:tc>
        <w:tc>
          <w:tcPr>
            <w:tcW w:w="4675" w:type="dxa"/>
          </w:tcPr>
          <w:p w14:paraId="572BB3D2" w14:textId="77777777" w:rsidR="009602DD" w:rsidRPr="00BB6508" w:rsidRDefault="009602DD" w:rsidP="00AF13C1">
            <w:pPr>
              <w:rPr>
                <w:sz w:val="20"/>
                <w:szCs w:val="20"/>
              </w:rPr>
            </w:pPr>
            <w:r w:rsidRPr="00BB6508">
              <w:rPr>
                <w:sz w:val="20"/>
                <w:szCs w:val="20"/>
              </w:rPr>
              <w:t>35%</w:t>
            </w:r>
          </w:p>
        </w:tc>
      </w:tr>
      <w:tr w:rsidR="009602DD" w:rsidRPr="00BB6508" w14:paraId="091AEB6C" w14:textId="77777777">
        <w:tc>
          <w:tcPr>
            <w:tcW w:w="4675" w:type="dxa"/>
          </w:tcPr>
          <w:p w14:paraId="5223FDC2" w14:textId="77777777" w:rsidR="009602DD" w:rsidRPr="00BB6508" w:rsidRDefault="009602DD" w:rsidP="00AF13C1">
            <w:pPr>
              <w:rPr>
                <w:sz w:val="20"/>
                <w:szCs w:val="20"/>
              </w:rPr>
            </w:pPr>
            <w:r w:rsidRPr="00BB6508">
              <w:rPr>
                <w:sz w:val="20"/>
                <w:szCs w:val="20"/>
              </w:rPr>
              <w:t>Prior Experience, including past performance</w:t>
            </w:r>
          </w:p>
        </w:tc>
        <w:tc>
          <w:tcPr>
            <w:tcW w:w="4675" w:type="dxa"/>
          </w:tcPr>
          <w:p w14:paraId="49CAEE0B" w14:textId="77777777" w:rsidR="009602DD" w:rsidRPr="00BB6508" w:rsidRDefault="009602DD" w:rsidP="00AF13C1">
            <w:pPr>
              <w:rPr>
                <w:sz w:val="20"/>
                <w:szCs w:val="20"/>
              </w:rPr>
            </w:pPr>
            <w:r w:rsidRPr="00BB6508">
              <w:rPr>
                <w:sz w:val="20"/>
                <w:szCs w:val="20"/>
              </w:rPr>
              <w:t>35%</w:t>
            </w:r>
          </w:p>
        </w:tc>
      </w:tr>
      <w:tr w:rsidR="009602DD" w:rsidRPr="00BB6508" w14:paraId="70B5AC98" w14:textId="77777777">
        <w:tc>
          <w:tcPr>
            <w:tcW w:w="4675" w:type="dxa"/>
          </w:tcPr>
          <w:p w14:paraId="68C65663" w14:textId="77777777" w:rsidR="009602DD" w:rsidRPr="00BB6508" w:rsidRDefault="009602DD" w:rsidP="00AF13C1">
            <w:pPr>
              <w:rPr>
                <w:sz w:val="20"/>
                <w:szCs w:val="20"/>
              </w:rPr>
            </w:pPr>
            <w:r w:rsidRPr="00BB6508">
              <w:rPr>
                <w:sz w:val="20"/>
                <w:szCs w:val="20"/>
              </w:rPr>
              <w:t>One vendor (3 Healthcare references in the same state</w:t>
            </w:r>
          </w:p>
        </w:tc>
        <w:tc>
          <w:tcPr>
            <w:tcW w:w="4675" w:type="dxa"/>
          </w:tcPr>
          <w:p w14:paraId="1BED1119" w14:textId="77777777" w:rsidR="009602DD" w:rsidRPr="00BB6508" w:rsidRDefault="009602DD" w:rsidP="00AF13C1">
            <w:pPr>
              <w:rPr>
                <w:sz w:val="20"/>
                <w:szCs w:val="20"/>
              </w:rPr>
            </w:pPr>
            <w:r w:rsidRPr="00BB6508">
              <w:rPr>
                <w:sz w:val="20"/>
                <w:szCs w:val="20"/>
              </w:rPr>
              <w:t>30%</w:t>
            </w:r>
          </w:p>
        </w:tc>
      </w:tr>
    </w:tbl>
    <w:p w14:paraId="39C727B9" w14:textId="519F1341" w:rsidR="00BB6508" w:rsidRPr="00BB6508" w:rsidRDefault="00BB6508" w:rsidP="00BB6508">
      <w:pPr>
        <w:rPr>
          <w:sz w:val="20"/>
          <w:szCs w:val="20"/>
        </w:rPr>
      </w:pPr>
      <w:r w:rsidRPr="00BB6508">
        <w:rPr>
          <w:sz w:val="20"/>
          <w:szCs w:val="20"/>
        </w:rPr>
        <w:t>The selection will be based on all factors indicated in this section and the winning bid may not be the lowest cost bid. The point scale listed above will be used to determine the most cost-effective solution for the HCP.</w:t>
      </w:r>
    </w:p>
    <w:p w14:paraId="284BB3C8" w14:textId="77777777" w:rsidR="00BB6508" w:rsidRPr="00BB6508" w:rsidRDefault="00BB6508" w:rsidP="00BB6508">
      <w:pPr>
        <w:rPr>
          <w:sz w:val="20"/>
          <w:szCs w:val="20"/>
        </w:rPr>
      </w:pPr>
    </w:p>
    <w:p w14:paraId="7B3CD5BF" w14:textId="77777777" w:rsidR="00BB6508" w:rsidRPr="00BB6508" w:rsidRDefault="00BB6508" w:rsidP="00BB6508">
      <w:pPr>
        <w:rPr>
          <w:sz w:val="20"/>
          <w:szCs w:val="20"/>
        </w:rPr>
      </w:pPr>
      <w:r w:rsidRPr="00BB6508">
        <w:rPr>
          <w:sz w:val="20"/>
          <w:szCs w:val="20"/>
        </w:rPr>
        <w:t>SUBMISSION / QUESTION PROCESS</w:t>
      </w:r>
    </w:p>
    <w:p w14:paraId="67E0F546" w14:textId="4B4B96A7" w:rsidR="00BB6508" w:rsidRPr="00BB6508" w:rsidRDefault="00BB6508" w:rsidP="00BB6508">
      <w:pPr>
        <w:rPr>
          <w:sz w:val="20"/>
          <w:szCs w:val="20"/>
        </w:rPr>
      </w:pPr>
      <w:r w:rsidRPr="00BB6508">
        <w:rPr>
          <w:sz w:val="20"/>
          <w:szCs w:val="20"/>
        </w:rPr>
        <w:t>1.</w:t>
      </w:r>
      <w:r w:rsidRPr="00BB6508">
        <w:rPr>
          <w:sz w:val="20"/>
          <w:szCs w:val="20"/>
        </w:rPr>
        <w:tab/>
        <w:t xml:space="preserve">Questions concerning this RFP should be submitted via email to </w:t>
      </w:r>
      <w:r w:rsidR="009602DD">
        <w:rPr>
          <w:sz w:val="20"/>
          <w:szCs w:val="20"/>
        </w:rPr>
        <w:t>Jacob Smith</w:t>
      </w:r>
      <w:r w:rsidRPr="00BB6508">
        <w:rPr>
          <w:sz w:val="20"/>
          <w:szCs w:val="20"/>
        </w:rPr>
        <w:t xml:space="preserve"> at Jacob_smith@cfmcky.com.  Vendors are invited to submit written questions and/or requests for interpretations/consideration/acceptance concerning this RFP within 15 business days from the posting of the RFP.  All submitted questions and the applicable responses will be compiled and will be sent to all bidders who submitted a letter of intent to bid 18 to 20 days after the RFP is posted. Any communications not sent to the email address above will not be entertained.</w:t>
      </w:r>
    </w:p>
    <w:p w14:paraId="3C2E660E" w14:textId="77777777" w:rsidR="00BB6508" w:rsidRPr="00BB6508" w:rsidRDefault="00BB6508" w:rsidP="00BB6508">
      <w:pPr>
        <w:rPr>
          <w:sz w:val="20"/>
          <w:szCs w:val="20"/>
        </w:rPr>
      </w:pPr>
      <w:r w:rsidRPr="00BB6508">
        <w:rPr>
          <w:sz w:val="20"/>
          <w:szCs w:val="20"/>
        </w:rPr>
        <w:t>2.</w:t>
      </w:r>
      <w:r w:rsidRPr="00BB6508">
        <w:rPr>
          <w:sz w:val="20"/>
          <w:szCs w:val="20"/>
        </w:rPr>
        <w:tab/>
        <w:t>In the event it becomes necessary to amend, add to or delete any part of the RFP, the amendment will be posted on the USAC website.</w:t>
      </w:r>
    </w:p>
    <w:p w14:paraId="5B0E08F1" w14:textId="46647986" w:rsidR="00BB6508" w:rsidRPr="00BB6508" w:rsidRDefault="00BB6508" w:rsidP="00BB6508">
      <w:pPr>
        <w:rPr>
          <w:sz w:val="20"/>
          <w:szCs w:val="20"/>
        </w:rPr>
      </w:pPr>
      <w:r w:rsidRPr="00BB6508">
        <w:rPr>
          <w:sz w:val="20"/>
          <w:szCs w:val="20"/>
        </w:rPr>
        <w:t>3.</w:t>
      </w:r>
      <w:r w:rsidRPr="00BB6508">
        <w:rPr>
          <w:sz w:val="20"/>
          <w:szCs w:val="20"/>
        </w:rPr>
        <w:tab/>
        <w:t xml:space="preserve">Bid proposals must be sent via email to </w:t>
      </w:r>
      <w:r w:rsidR="009602DD">
        <w:rPr>
          <w:sz w:val="20"/>
          <w:szCs w:val="20"/>
        </w:rPr>
        <w:t>Jacob Smith</w:t>
      </w:r>
      <w:r w:rsidRPr="00BB6508">
        <w:rPr>
          <w:sz w:val="20"/>
          <w:szCs w:val="20"/>
        </w:rPr>
        <w:t xml:space="preserve"> at Jacob_smith@cfmcky.com no later than midnight Eastern Standard Time on the 28th day after the posting date as published on the USAC website http://www.usac.org/rhc/healthcare-connect/tools/search-posted-services/consortia.aspx.</w:t>
      </w:r>
    </w:p>
    <w:p w14:paraId="4479E7EF" w14:textId="77777777" w:rsidR="00BB6508" w:rsidRPr="00BB6508" w:rsidRDefault="00BB6508" w:rsidP="00BB6508">
      <w:pPr>
        <w:rPr>
          <w:sz w:val="20"/>
          <w:szCs w:val="20"/>
        </w:rPr>
      </w:pPr>
      <w:r w:rsidRPr="00BB6508">
        <w:rPr>
          <w:sz w:val="20"/>
          <w:szCs w:val="20"/>
        </w:rPr>
        <w:t xml:space="preserve">The Consortium Leader may seek </w:t>
      </w:r>
      <w:proofErr w:type="gramStart"/>
      <w:r w:rsidRPr="00BB6508">
        <w:rPr>
          <w:sz w:val="20"/>
          <w:szCs w:val="20"/>
        </w:rPr>
        <w:t>clarifications</w:t>
      </w:r>
      <w:proofErr w:type="gramEnd"/>
      <w:r w:rsidRPr="00BB6508">
        <w:rPr>
          <w:sz w:val="20"/>
          <w:szCs w:val="20"/>
        </w:rPr>
        <w:t xml:space="preserve"> concerning the submitted bid. </w:t>
      </w:r>
    </w:p>
    <w:p w14:paraId="13C38243" w14:textId="77777777" w:rsidR="00BB6508" w:rsidRPr="00BB6508" w:rsidRDefault="00BB6508" w:rsidP="00BB6508">
      <w:pPr>
        <w:rPr>
          <w:sz w:val="20"/>
          <w:szCs w:val="20"/>
        </w:rPr>
      </w:pPr>
    </w:p>
    <w:p w14:paraId="7AE5F9F3" w14:textId="4E68EDED" w:rsidR="000B2581" w:rsidRPr="00BB6508" w:rsidRDefault="00BB6508" w:rsidP="00BB6508">
      <w:pPr>
        <w:rPr>
          <w:sz w:val="20"/>
          <w:szCs w:val="20"/>
        </w:rPr>
      </w:pPr>
      <w:r w:rsidRPr="00BB6508">
        <w:rPr>
          <w:sz w:val="20"/>
          <w:szCs w:val="20"/>
        </w:rPr>
        <w:t>If the Consortium Leader fails to sign a contract before the winning bid expires, which results in a change in price by the winning bidder, it reserves the right to resubmit the RFP for bids on the USAC website</w:t>
      </w:r>
    </w:p>
    <w:sectPr w:rsidR="000B2581" w:rsidRPr="00BB6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508"/>
    <w:rsid w:val="000B2581"/>
    <w:rsid w:val="002F5AA2"/>
    <w:rsid w:val="003829B3"/>
    <w:rsid w:val="00431906"/>
    <w:rsid w:val="005523F6"/>
    <w:rsid w:val="00795EA1"/>
    <w:rsid w:val="009602DD"/>
    <w:rsid w:val="00BB6508"/>
    <w:rsid w:val="00C23A63"/>
    <w:rsid w:val="00EC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F3B12"/>
  <w15:chartTrackingRefBased/>
  <w15:docId w15:val="{EB76AF0B-10E2-41B6-BD46-80DAEB7A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5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5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5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5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5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5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5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5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5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5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5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5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5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5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5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508"/>
    <w:rPr>
      <w:rFonts w:eastAsiaTheme="majorEastAsia" w:cstheme="majorBidi"/>
      <w:color w:val="272727" w:themeColor="text1" w:themeTint="D8"/>
    </w:rPr>
  </w:style>
  <w:style w:type="paragraph" w:styleId="Title">
    <w:name w:val="Title"/>
    <w:basedOn w:val="Normal"/>
    <w:next w:val="Normal"/>
    <w:link w:val="TitleChar"/>
    <w:uiPriority w:val="10"/>
    <w:qFormat/>
    <w:rsid w:val="00BB6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5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5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5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508"/>
    <w:pPr>
      <w:spacing w:before="160"/>
      <w:jc w:val="center"/>
    </w:pPr>
    <w:rPr>
      <w:i/>
      <w:iCs/>
      <w:color w:val="404040" w:themeColor="text1" w:themeTint="BF"/>
    </w:rPr>
  </w:style>
  <w:style w:type="character" w:customStyle="1" w:styleId="QuoteChar">
    <w:name w:val="Quote Char"/>
    <w:basedOn w:val="DefaultParagraphFont"/>
    <w:link w:val="Quote"/>
    <w:uiPriority w:val="29"/>
    <w:rsid w:val="00BB6508"/>
    <w:rPr>
      <w:i/>
      <w:iCs/>
      <w:color w:val="404040" w:themeColor="text1" w:themeTint="BF"/>
    </w:rPr>
  </w:style>
  <w:style w:type="paragraph" w:styleId="ListParagraph">
    <w:name w:val="List Paragraph"/>
    <w:basedOn w:val="Normal"/>
    <w:uiPriority w:val="34"/>
    <w:qFormat/>
    <w:rsid w:val="00BB6508"/>
    <w:pPr>
      <w:ind w:left="720"/>
      <w:contextualSpacing/>
    </w:pPr>
  </w:style>
  <w:style w:type="character" w:styleId="IntenseEmphasis">
    <w:name w:val="Intense Emphasis"/>
    <w:basedOn w:val="DefaultParagraphFont"/>
    <w:uiPriority w:val="21"/>
    <w:qFormat/>
    <w:rsid w:val="00BB6508"/>
    <w:rPr>
      <w:i/>
      <w:iCs/>
      <w:color w:val="0F4761" w:themeColor="accent1" w:themeShade="BF"/>
    </w:rPr>
  </w:style>
  <w:style w:type="paragraph" w:styleId="IntenseQuote">
    <w:name w:val="Intense Quote"/>
    <w:basedOn w:val="Normal"/>
    <w:next w:val="Normal"/>
    <w:link w:val="IntenseQuoteChar"/>
    <w:uiPriority w:val="30"/>
    <w:qFormat/>
    <w:rsid w:val="00BB6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508"/>
    <w:rPr>
      <w:i/>
      <w:iCs/>
      <w:color w:val="0F4761" w:themeColor="accent1" w:themeShade="BF"/>
    </w:rPr>
  </w:style>
  <w:style w:type="character" w:styleId="IntenseReference">
    <w:name w:val="Intense Reference"/>
    <w:basedOn w:val="DefaultParagraphFont"/>
    <w:uiPriority w:val="32"/>
    <w:qFormat/>
    <w:rsid w:val="00BB6508"/>
    <w:rPr>
      <w:b/>
      <w:bCs/>
      <w:smallCaps/>
      <w:color w:val="0F4761" w:themeColor="accent1" w:themeShade="BF"/>
      <w:spacing w:val="5"/>
    </w:rPr>
  </w:style>
  <w:style w:type="table" w:styleId="TableGrid">
    <w:name w:val="Table Grid"/>
    <w:basedOn w:val="TableNormal"/>
    <w:uiPriority w:val="39"/>
    <w:rsid w:val="00BB6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6508"/>
    <w:pPr>
      <w:spacing w:after="0" w:line="240" w:lineRule="auto"/>
    </w:pPr>
  </w:style>
  <w:style w:type="character" w:styleId="Hyperlink">
    <w:name w:val="Hyperlink"/>
    <w:basedOn w:val="DefaultParagraphFont"/>
    <w:uiPriority w:val="99"/>
    <w:unhideWhenUsed/>
    <w:rsid w:val="00BB6508"/>
    <w:rPr>
      <w:color w:val="467886" w:themeColor="hyperlink"/>
      <w:u w:val="single"/>
    </w:rPr>
  </w:style>
  <w:style w:type="character" w:styleId="UnresolvedMention">
    <w:name w:val="Unresolved Mention"/>
    <w:basedOn w:val="DefaultParagraphFont"/>
    <w:uiPriority w:val="99"/>
    <w:semiHidden/>
    <w:unhideWhenUsed/>
    <w:rsid w:val="00BB6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umberlandfamilymedi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1752</Words>
  <Characters>9611</Characters>
  <Application>Microsoft Office Word</Application>
  <DocSecurity>0</DocSecurity>
  <Lines>298</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Smith</dc:creator>
  <cp:keywords/>
  <dc:description/>
  <cp:lastModifiedBy>Jacob Smith</cp:lastModifiedBy>
  <cp:revision>2</cp:revision>
  <dcterms:created xsi:type="dcterms:W3CDTF">2025-10-13T15:43:00Z</dcterms:created>
  <dcterms:modified xsi:type="dcterms:W3CDTF">2025-10-20T19:58:00Z</dcterms:modified>
</cp:coreProperties>
</file>